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A62" w:rsidRDefault="00C01A62" w:rsidP="00C01A6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Третий день «Неделя высоких технологий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C01A6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C01A62" w:rsidRPr="00C01A62" w:rsidRDefault="00C01A62" w:rsidP="00C01A62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В первом к</w:t>
      </w:r>
      <w:r w:rsidRPr="00C01A62">
        <w:rPr>
          <w:rFonts w:ascii="Times New Roman" w:hAnsi="Times New Roman" w:cs="Times New Roman"/>
          <w:sz w:val="20"/>
          <w:szCs w:val="20"/>
        </w:rPr>
        <w:t>лассе был</w:t>
      </w:r>
      <w:r>
        <w:rPr>
          <w:rFonts w:ascii="Times New Roman" w:hAnsi="Times New Roman" w:cs="Times New Roman"/>
          <w:sz w:val="20"/>
          <w:szCs w:val="20"/>
        </w:rPr>
        <w:t>а</w:t>
      </w:r>
      <w:r w:rsidRPr="00C01A62">
        <w:rPr>
          <w:rFonts w:ascii="Times New Roman" w:hAnsi="Times New Roman" w:cs="Times New Roman"/>
          <w:sz w:val="20"/>
          <w:szCs w:val="20"/>
        </w:rPr>
        <w:t xml:space="preserve"> проведена внеурочная деятельность «Наука для малышей»</w:t>
      </w:r>
      <w:r w:rsidRPr="009030A3">
        <w:rPr>
          <w:rFonts w:ascii="Times New Roman" w:hAnsi="Times New Roman" w:cs="Times New Roman"/>
          <w:sz w:val="20"/>
          <w:szCs w:val="20"/>
        </w:rPr>
        <w:t xml:space="preserve"> с применением</w:t>
      </w:r>
      <w:r w:rsidRPr="00C01A62">
        <w:rPr>
          <w:rFonts w:ascii="Times New Roman" w:hAnsi="Times New Roman" w:cs="Times New Roman"/>
          <w:sz w:val="20"/>
          <w:szCs w:val="20"/>
        </w:rPr>
        <w:t xml:space="preserve"> </w:t>
      </w:r>
      <w:r w:rsidRPr="009030A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030A3">
        <w:rPr>
          <w:rFonts w:ascii="Times New Roman" w:hAnsi="Times New Roman" w:cs="Times New Roman"/>
          <w:sz w:val="20"/>
          <w:szCs w:val="20"/>
        </w:rPr>
        <w:t>нанотехнологий</w:t>
      </w:r>
      <w:proofErr w:type="spellEnd"/>
      <w:r w:rsidRPr="009030A3">
        <w:rPr>
          <w:rFonts w:ascii="Times New Roman" w:hAnsi="Times New Roman" w:cs="Times New Roman"/>
          <w:sz w:val="20"/>
          <w:szCs w:val="20"/>
        </w:rPr>
        <w:t>.</w:t>
      </w:r>
      <w:r w:rsidRPr="00C01A62">
        <w:rPr>
          <w:rFonts w:ascii="Times New Roman" w:hAnsi="Times New Roman" w:cs="Times New Roman"/>
          <w:color w:val="212121"/>
          <w:sz w:val="20"/>
          <w:szCs w:val="20"/>
        </w:rPr>
        <w:t xml:space="preserve"> На сегодняшний день во время развития технологий автоматизации учета и торговли вхождение любого товара в розничную сеть без наличия штрих-кода очень маловероятное. Практически все торговые сети, дистрибьюторы и торговые точки требуют наличия штриховых кодов на товарах. Поэтому любой производитель рано или поздно сталкивается с проблемой получения штриховых кодов. Также стоит отметить, что наличие штрих-кода повышает престиж издания, увеличивает интерес к нему со стороны потенциальных клиентов, особенно торговых сетей.   Наша школа подписана на многочисленные </w:t>
      </w:r>
      <w:proofErr w:type="gramStart"/>
      <w:r w:rsidRPr="00C01A62">
        <w:rPr>
          <w:rFonts w:ascii="Times New Roman" w:hAnsi="Times New Roman" w:cs="Times New Roman"/>
          <w:color w:val="212121"/>
          <w:sz w:val="20"/>
          <w:szCs w:val="20"/>
        </w:rPr>
        <w:t>детские  газеты</w:t>
      </w:r>
      <w:proofErr w:type="gramEnd"/>
      <w:r w:rsidRPr="00C01A62">
        <w:rPr>
          <w:rFonts w:ascii="Times New Roman" w:hAnsi="Times New Roman" w:cs="Times New Roman"/>
          <w:color w:val="212121"/>
          <w:sz w:val="20"/>
          <w:szCs w:val="20"/>
        </w:rPr>
        <w:t xml:space="preserve"> и журналы «Сабан туй», «Салават </w:t>
      </w:r>
      <w:proofErr w:type="spellStart"/>
      <w:r w:rsidRPr="00C01A62">
        <w:rPr>
          <w:rFonts w:ascii="Times New Roman" w:hAnsi="Times New Roman" w:cs="Times New Roman"/>
          <w:color w:val="212121"/>
          <w:sz w:val="20"/>
          <w:szCs w:val="20"/>
        </w:rPr>
        <w:t>купере</w:t>
      </w:r>
      <w:proofErr w:type="spellEnd"/>
      <w:r w:rsidRPr="00C01A62">
        <w:rPr>
          <w:rFonts w:ascii="Times New Roman" w:hAnsi="Times New Roman" w:cs="Times New Roman"/>
          <w:color w:val="212121"/>
          <w:sz w:val="20"/>
          <w:szCs w:val="20"/>
        </w:rPr>
        <w:t xml:space="preserve">», « </w:t>
      </w:r>
      <w:proofErr w:type="spellStart"/>
      <w:r w:rsidRPr="00C01A62">
        <w:rPr>
          <w:rFonts w:ascii="Times New Roman" w:hAnsi="Times New Roman" w:cs="Times New Roman"/>
          <w:color w:val="212121"/>
          <w:sz w:val="20"/>
          <w:szCs w:val="20"/>
        </w:rPr>
        <w:t>Умняшка</w:t>
      </w:r>
      <w:proofErr w:type="spellEnd"/>
      <w:r w:rsidRPr="00C01A62">
        <w:rPr>
          <w:rFonts w:ascii="Times New Roman" w:hAnsi="Times New Roman" w:cs="Times New Roman"/>
          <w:color w:val="212121"/>
          <w:sz w:val="20"/>
          <w:szCs w:val="20"/>
        </w:rPr>
        <w:t xml:space="preserve">» и другие с штрих кодом, где учащиеся с интересом выполняют разные задания во время внеурочной деятельности и на уроках.. </w:t>
      </w:r>
      <w:r w:rsidRPr="00C01A62">
        <w:rPr>
          <w:rFonts w:ascii="Times New Roman" w:hAnsi="Times New Roman" w:cs="Times New Roman"/>
          <w:color w:val="404040"/>
          <w:sz w:val="20"/>
          <w:szCs w:val="20"/>
          <w:shd w:val="clear" w:color="auto" w:fill="FFFFFF"/>
        </w:rPr>
        <w:t>Основное достоинство штрих- кода — это быстрое распознание сканирующим устройством закодированной информации. Для современного ребенка в условиях техногенной среды базовым навыком становиться навык использования цифровых технологий, как в повседневной жизни, так и в стенах школы.</w:t>
      </w:r>
    </w:p>
    <w:p w:rsidR="00475D9F" w:rsidRDefault="00F5505B"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DEEF0F8" wp14:editId="529F4C22">
            <wp:extent cx="1343026" cy="1790700"/>
            <wp:effectExtent l="0" t="0" r="9525" b="0"/>
            <wp:docPr id="2" name="Рисунок 2" descr="C:\Users\2755~1\AppData\Local\Temp\7zO88E952E9\IMG_20210309_0919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755~1\AppData\Local\Temp\7zO88E952E9\IMG_20210309_0919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108" cy="179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9CA6C9" wp14:editId="62B74249">
            <wp:extent cx="1356360" cy="1808480"/>
            <wp:effectExtent l="0" t="0" r="0" b="1270"/>
            <wp:docPr id="3" name="Рисунок 3" descr="C:\Users\2755~1\AppData\Local\Temp\7zO88EB0539\IMG_20210309_09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755~1\AppData\Local\Temp\7zO88EB0539\IMG_20210309_0917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404" cy="1808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9CA6C9" wp14:editId="62B74249">
            <wp:extent cx="1343025" cy="1790700"/>
            <wp:effectExtent l="0" t="0" r="9525" b="0"/>
            <wp:docPr id="4" name="Рисунок 4" descr="C:\Users\2755~1\AppData\Local\Temp\7zO88EB0539\IMG_20210309_091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755~1\AppData\Local\Temp\7zO88EB0539\IMG_20210309_0917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72" cy="1790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880EA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1426187" wp14:editId="4AA45ACC">
            <wp:extent cx="1354455" cy="1805940"/>
            <wp:effectExtent l="0" t="0" r="0" b="3810"/>
            <wp:docPr id="5" name="Рисунок 5" descr="C:\Users\2755~1\AppData\Local\Temp\7zO88E8D2D9\IMG_20210309_091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2755~1\AppData\Local\Temp\7zO88E8D2D9\IMG_20210309_0918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95" cy="1805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Pr="00C01A62" w:rsidRDefault="00C01A62" w:rsidP="00C01A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втором классе был проведен познавательная игра «Модели из геометрических фигур» Целью этой </w:t>
      </w:r>
      <w:proofErr w:type="gramStart"/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игры  развивать</w:t>
      </w:r>
      <w:proofErr w:type="gramEnd"/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пространственное воображение ,мышление ,внимание, память .Расширять кругозор учащихся, словарный запас. Воспитание нравственных качеств: </w:t>
      </w:r>
      <w:proofErr w:type="gramStart"/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доброты ,взаимопомощи</w:t>
      </w:r>
      <w:proofErr w:type="gramEnd"/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дружбы.   </w:t>
      </w:r>
    </w:p>
    <w:p w:rsidR="00C01A62" w:rsidRPr="00C01A62" w:rsidRDefault="00C01A62" w:rsidP="00C01A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C01A62" w:rsidRDefault="00C01A62" w:rsidP="00C01A62">
      <w:r w:rsidRPr="004948A2">
        <w:rPr>
          <w:noProof/>
          <w:lang w:eastAsia="ru-RU"/>
        </w:rPr>
        <w:drawing>
          <wp:inline distT="0" distB="0" distL="0" distR="0" wp14:anchorId="7A9E6ECC" wp14:editId="2B0D8A90">
            <wp:extent cx="1889760" cy="1417320"/>
            <wp:effectExtent l="0" t="0" r="0" b="0"/>
            <wp:docPr id="1" name="Рисунок 1" descr="C:\Users\2755~1\AppData\Local\Temp\7zO8D7BB958\IMG_20210310_092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8D7BB958\IMG_20210310_0924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829" cy="141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4948A2">
        <w:rPr>
          <w:noProof/>
          <w:lang w:eastAsia="ru-RU"/>
        </w:rPr>
        <w:drawing>
          <wp:inline distT="0" distB="0" distL="0" distR="0" wp14:anchorId="418972EE" wp14:editId="510AEC47">
            <wp:extent cx="1879600" cy="1409700"/>
            <wp:effectExtent l="0" t="0" r="6350" b="0"/>
            <wp:docPr id="6" name="Рисунок 6" descr="C:\Users\2755~1\AppData\Local\Temp\7zO8D7F9ACA\IMG-20210310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8D7F9ACA\IMG-20210310-WA00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668" cy="140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4948A2">
        <w:rPr>
          <w:noProof/>
          <w:lang w:eastAsia="ru-RU"/>
        </w:rPr>
        <w:drawing>
          <wp:inline distT="0" distB="0" distL="0" distR="0" wp14:anchorId="2B173523" wp14:editId="345E5549">
            <wp:extent cx="1859280" cy="1394460"/>
            <wp:effectExtent l="0" t="0" r="7620" b="0"/>
            <wp:docPr id="7" name="Рисунок 7" descr="C:\Users\2755~1\AppData\Local\Temp\7zO8D7C707A\IMG-20210310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8D7C707A\IMG-20210310-WA0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349" cy="139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Default="00C01A62" w:rsidP="00C01A62">
      <w:r w:rsidRPr="004948A2">
        <w:rPr>
          <w:noProof/>
          <w:lang w:eastAsia="ru-RU"/>
        </w:rPr>
        <w:drawing>
          <wp:inline distT="0" distB="0" distL="0" distR="0" wp14:anchorId="21FA95A2" wp14:editId="254B1F9A">
            <wp:extent cx="1869440" cy="1402080"/>
            <wp:effectExtent l="0" t="0" r="0" b="7620"/>
            <wp:docPr id="8" name="Рисунок 8" descr="C:\Users\2755~1\AppData\Local\Temp\7zO8D7199CB\IMG-2021031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8D7199CB\IMG-20210310-WA0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69508" cy="140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4948A2">
        <w:rPr>
          <w:noProof/>
          <w:lang w:eastAsia="ru-RU"/>
        </w:rPr>
        <w:drawing>
          <wp:inline distT="0" distB="0" distL="0" distR="0" wp14:anchorId="4E080FD1" wp14:editId="26539999">
            <wp:extent cx="1899920" cy="1424940"/>
            <wp:effectExtent l="0" t="0" r="5080" b="3810"/>
            <wp:docPr id="9" name="Рисунок 9" descr="C:\Users\2755~1\AppData\Local\Temp\7zO8D719A3B\IMG-2021031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8D719A3B\IMG-20210310-WA0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91" cy="142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</w:p>
    <w:p w:rsidR="00C01A62" w:rsidRDefault="00C01A62" w:rsidP="00C01A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01A62" w:rsidRPr="00C01A62" w:rsidRDefault="00C01A62" w:rsidP="00C01A6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01A62">
        <w:rPr>
          <w:rFonts w:ascii="Times New Roman" w:hAnsi="Times New Roman" w:cs="Times New Roman"/>
          <w:sz w:val="28"/>
          <w:szCs w:val="28"/>
          <w:lang w:val="kk-KZ"/>
        </w:rPr>
        <w:t xml:space="preserve">С первого класса на уроках математики учащиеся стали знакомиться с различными геометрическими фигурами. Это  очень увлекло детей. Геометрические фигуры окружают каждого человека в повседневной жизни, но мы их не замечаем. С целью этого был проведен урок </w:t>
      </w:r>
    </w:p>
    <w:p w:rsidR="00C01A62" w:rsidRPr="00C01A62" w:rsidRDefault="00C01A62" w:rsidP="00C01A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A62">
        <w:rPr>
          <w:rFonts w:ascii="Times New Roman" w:hAnsi="Times New Roman" w:cs="Times New Roman"/>
          <w:sz w:val="28"/>
          <w:szCs w:val="28"/>
        </w:rPr>
        <w:t>«Природа говорит языком математики: буквы этого языка – круги, треугольники и иные математические фигуры».</w:t>
      </w:r>
    </w:p>
    <w:p w:rsidR="00C01A62" w:rsidRDefault="00C01A62" w:rsidP="00C01A6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C01A62" w:rsidRDefault="00C01A62" w:rsidP="00C01A62">
      <w:r w:rsidRPr="001C4EA7">
        <w:rPr>
          <w:noProof/>
        </w:rPr>
        <w:drawing>
          <wp:inline distT="0" distB="0" distL="0" distR="0" wp14:anchorId="22A1A5A3" wp14:editId="2E5C32F6">
            <wp:extent cx="1859280" cy="1394460"/>
            <wp:effectExtent l="0" t="0" r="7620" b="0"/>
            <wp:docPr id="15" name="Рисунок 15" descr="C:\Users\2755~1\AppData\Local\Temp\7zO040C8D95\IMG_20210310_093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040C8D95\IMG_20210310_09305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759" cy="139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1C4EA7">
        <w:rPr>
          <w:noProof/>
        </w:rPr>
        <w:drawing>
          <wp:inline distT="0" distB="0" distL="0" distR="0" wp14:anchorId="221BCB8E" wp14:editId="1F5CC54E">
            <wp:extent cx="1849120" cy="1386840"/>
            <wp:effectExtent l="0" t="0" r="0" b="3810"/>
            <wp:docPr id="16" name="Рисунок 16" descr="C:\Users\2755~1\AppData\Local\Temp\7zO04034CD7\IMG_20210310_0929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04034CD7\IMG_20210310_09294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92" cy="138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1C4EA7">
        <w:rPr>
          <w:noProof/>
        </w:rPr>
        <w:drawing>
          <wp:inline distT="0" distB="0" distL="0" distR="0" wp14:anchorId="4509F616" wp14:editId="2A327F0A">
            <wp:extent cx="1849120" cy="1386840"/>
            <wp:effectExtent l="0" t="0" r="0" b="3810"/>
            <wp:docPr id="17" name="Рисунок 17" descr="C:\Users\2755~1\AppData\Local\Temp\7zO0405C868\IMG_20210310_092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0405C868\IMG_20210310_09292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92" cy="138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Default="00C01A62" w:rsidP="00C01A6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C01A62" w:rsidRDefault="00C01A62" w:rsidP="00C01A6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C01A62" w:rsidRPr="00C01A62" w:rsidRDefault="00C01A62" w:rsidP="00C01A6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C01A6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Учащиеся 4 класса </w:t>
      </w:r>
      <w:proofErr w:type="gramStart"/>
      <w:r w:rsidRPr="00C01A6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разработали  проект</w:t>
      </w:r>
      <w:proofErr w:type="gramEnd"/>
      <w:r w:rsidRPr="00C01A62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C01A6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 Спортивная площадка будущего»</w:t>
      </w:r>
      <w:r w:rsidRPr="00C01A6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</w:p>
    <w:p w:rsidR="00C01A62" w:rsidRPr="00C01A62" w:rsidRDefault="00C01A62" w:rsidP="00C01A62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1A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проекта: </w:t>
      </w:r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организации отдыха и оздоровления детей и молодежи посредством построения комплексной спортивной площадки.</w:t>
      </w:r>
    </w:p>
    <w:p w:rsidR="00C01A62" w:rsidRPr="00C01A62" w:rsidRDefault="00C01A62" w:rsidP="00C01A6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1A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направлениями, по мнению учащихся, должно быть развитие досуга, связанного с занятиями спортом, создание возможностей для проведения игр (спортивных командных игр – волейбол, баскетбол, футбол). Организация досуга позволит занять детей в свободное от учёбы время, благоприятные условия для становления и развития физической культуры в школе как средства формирования физического и нравственного здоровья, духовного развития детей.</w:t>
      </w:r>
    </w:p>
    <w:p w:rsidR="00C01A62" w:rsidRPr="00C01A62" w:rsidRDefault="00C01A62" w:rsidP="00C01A6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01A62" w:rsidRDefault="00C01A62" w:rsidP="00C01A62">
      <w:pPr>
        <w:rPr>
          <w:noProof/>
          <w:lang w:eastAsia="ru-RU"/>
        </w:rPr>
      </w:pPr>
      <w:r w:rsidRPr="001A1F70">
        <w:rPr>
          <w:noProof/>
          <w:lang w:eastAsia="ru-RU"/>
        </w:rPr>
        <w:drawing>
          <wp:inline distT="0" distB="0" distL="0" distR="0" wp14:anchorId="03A164F3" wp14:editId="61AA6F47">
            <wp:extent cx="1798320" cy="1348740"/>
            <wp:effectExtent l="0" t="0" r="0" b="3810"/>
            <wp:docPr id="10" name="Рисунок 10" descr="C:\Users\2755~1\AppData\Local\Temp\7zO088EEEB8\IMG_20210310_092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088EEEB8\IMG_20210310_09280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90" cy="1348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 w:rsidRPr="001A1F70">
        <w:rPr>
          <w:noProof/>
          <w:lang w:eastAsia="ru-RU"/>
        </w:rPr>
        <w:drawing>
          <wp:inline distT="0" distB="0" distL="0" distR="0" wp14:anchorId="627BEF0D" wp14:editId="478EB404">
            <wp:extent cx="1818639" cy="1363980"/>
            <wp:effectExtent l="0" t="0" r="0" b="7620"/>
            <wp:docPr id="11" name="Рисунок 11" descr="C:\Users\2755~1\AppData\Local\Temp\7zO0882A6F8\IMG_20210310_092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0882A6F8\IMG_20210310_09275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4197" cy="1368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  <w:r w:rsidRPr="001A1F70">
        <w:rPr>
          <w:noProof/>
          <w:lang w:eastAsia="ru-RU"/>
        </w:rPr>
        <w:drawing>
          <wp:inline distT="0" distB="0" distL="0" distR="0" wp14:anchorId="489CE5AE" wp14:editId="46241116">
            <wp:extent cx="1836420" cy="1377315"/>
            <wp:effectExtent l="0" t="0" r="0" b="0"/>
            <wp:docPr id="12" name="Рисунок 12" descr="C:\Users\2755~1\AppData\Local\Temp\7zO088BAF79\IMG_20210310_092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088BAF79\IMG_20210310_09273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89" cy="137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Default="00C01A62" w:rsidP="00C01A62">
      <w:r w:rsidRPr="001A1F70">
        <w:rPr>
          <w:noProof/>
          <w:lang w:eastAsia="ru-RU"/>
        </w:rPr>
        <w:drawing>
          <wp:inline distT="0" distB="0" distL="0" distR="0" wp14:anchorId="70B060C4" wp14:editId="397D2EFF">
            <wp:extent cx="1798320" cy="1348740"/>
            <wp:effectExtent l="0" t="0" r="0" b="3810"/>
            <wp:docPr id="13" name="Рисунок 13" descr="C:\Users\2755~1\AppData\Local\Temp\7zO08863D3A\IMG_20210310_0927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08863D3A\IMG_20210310_09272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88" cy="1348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1A1F70">
        <w:rPr>
          <w:noProof/>
          <w:lang w:eastAsia="ru-RU"/>
        </w:rPr>
        <w:drawing>
          <wp:inline distT="0" distB="0" distL="0" distR="0" wp14:anchorId="1280C6C7" wp14:editId="71568779">
            <wp:extent cx="1767840" cy="1325880"/>
            <wp:effectExtent l="0" t="0" r="3810" b="7620"/>
            <wp:docPr id="14" name="Рисунок 14" descr="C:\Users\2755~1\AppData\Local\Temp\7zO088F995A\IMG_20210310_092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088F995A\IMG_20210310_09272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904" cy="132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A62" w:rsidRDefault="00C01A62"/>
    <w:sectPr w:rsidR="00C01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8F0"/>
    <w:rsid w:val="00475D9F"/>
    <w:rsid w:val="00C01A62"/>
    <w:rsid w:val="00F218F0"/>
    <w:rsid w:val="00F55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0050B"/>
  <w15:chartTrackingRefBased/>
  <w15:docId w15:val="{714852A8-07FB-4903-AD8D-741B330F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2021-03-13T08:43:00Z</dcterms:created>
  <dcterms:modified xsi:type="dcterms:W3CDTF">2021-03-17T12:29:00Z</dcterms:modified>
</cp:coreProperties>
</file>