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0615B7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615B7" w:rsidRDefault="000615B7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</w:rPr>
            </w:pPr>
            <w:bookmarkStart w:id="0" w:name="_GoBack"/>
            <w:bookmarkEnd w:id="0"/>
          </w:p>
          <w:p w:rsidR="000615B7" w:rsidRDefault="000615B7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0615B7" w:rsidRDefault="000615B7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0615B7" w:rsidRDefault="000615B7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0615B7" w:rsidRDefault="000615B7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0615B7" w:rsidRDefault="000615B7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615B7" w:rsidRDefault="000615B7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615B7" w:rsidRDefault="000615B7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0615B7" w:rsidRDefault="000615B7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0615B7" w:rsidRDefault="000615B7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0615B7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0615B7" w:rsidRDefault="00DA1696">
            <w:pPr>
              <w:spacing w:line="220" w:lineRule="exact"/>
              <w:ind w:right="5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</w:t>
            </w:r>
          </w:p>
          <w:p w:rsidR="000615B7" w:rsidRDefault="00DA1696">
            <w:pPr>
              <w:spacing w:line="300" w:lineRule="exact"/>
              <w:ind w:right="57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ПРИКАЗ                                                                  БОЕРЫК</w:t>
            </w:r>
          </w:p>
          <w:p w:rsidR="000615B7" w:rsidRDefault="000615B7">
            <w:pPr>
              <w:spacing w:line="240" w:lineRule="exact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15B7" w:rsidRDefault="00DA1696">
            <w:pPr>
              <w:spacing w:line="300" w:lineRule="exact"/>
              <w:ind w:right="5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________________                  </w:t>
            </w:r>
            <w:r>
              <w:rPr>
                <w:rFonts w:ascii="Times New Roman" w:hAnsi="Times New Roman" w:cs="Times New Roman"/>
                <w:szCs w:val="28"/>
              </w:rPr>
              <w:t>г. Казань</w:t>
            </w:r>
            <w:r>
              <w:rPr>
                <w:rFonts w:ascii="Times New Roman" w:hAnsi="Times New Roman" w:cs="Times New Roman"/>
                <w:sz w:val="22"/>
                <w:szCs w:val="28"/>
              </w:rPr>
              <w:t xml:space="preserve">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№ ______________</w:t>
            </w:r>
          </w:p>
        </w:tc>
      </w:tr>
    </w:tbl>
    <w:p w:rsidR="000615B7" w:rsidRDefault="00DA1696">
      <w:pPr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2694940</wp:posOffset>
                </wp:positionH>
                <wp:positionV relativeFrom="paragraph">
                  <wp:posOffset>-1855470</wp:posOffset>
                </wp:positionV>
                <wp:extent cx="720090" cy="720090"/>
                <wp:effectExtent l="0" t="0" r="0" b="0"/>
                <wp:wrapNone/>
                <wp:docPr id="1" name="Рисунок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/>
                      </pic:nvPicPr>
                      <pic:blipFill>
                        <a:blip r:embed="rId8"/>
                        <a:srcRect l="330" t="397" r="495" b="516"/>
                        <a:stretch/>
                      </pic:blipFill>
                      <pic:spPr bwMode="auto">
                        <a:xfrm>
                          <a:off x="0" y="0"/>
                          <a:ext cx="720090" cy="720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miter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position:absolute;z-index:251657728;o:allowoverlap:true;o:allowincell:true;mso-position-horizontal-relative:text;margin-left:212.20pt;mso-position-horizontal:absolute;mso-position-vertical-relative:text;margin-top:-146.10pt;mso-position-vertical:absolute;width:56.70pt;height:56.70pt;mso-wrap-distance-left:9.00pt;mso-wrap-distance-top:0.00pt;mso-wrap-distance-right:9.00pt;mso-wrap-distance-bottom:0.00pt;" stroked="f">
                <v:path textboxrect="0,0,0,0"/>
                <v:imagedata r:id="rId10" o:title="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4445" r="1905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615B7" w:rsidRDefault="00DA169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 образования и науки</w:t>
                            </w:r>
                            <w:r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" o:spid="_x0000_s1" o:spt="202" type="#_x0000_t202" style="position:absolute;z-index:251658752;o:allowoverlap:true;o:allowincell:true;mso-position-horizontal-relative:text;margin-left:-19.65pt;mso-position-horizontal:absolute;mso-position-vertical-relative:text;margin-top:-145.85pt;mso-position-vertical:absolute;width:229.05pt;height:56.15pt;mso-wrap-distance-left:9.00pt;mso-wrap-distance-top:0.00pt;mso-wrap-distance-right:9.00pt;mso-wrap-distance-bottom:0.00pt;v-text-anchor:top;visibility:visible;" filled="f" stroked="f">
                <v:textbox inset="0,0,0,0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 xml:space="preserve">МИНИСТЕРСТВО образования и науки</w:t>
                      </w:r>
                      <w:r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 xml:space="preserve">Республики Татарстан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3810" r="4445" b="0"/>
                <wp:wrapNone/>
                <wp:docPr id="3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615B7" w:rsidRDefault="00DA169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0615B7" w:rsidRDefault="00DA169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pacing w:val="-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" o:spid="_x0000_s2" o:spt="202" type="#_x0000_t202" style="position:absolute;z-index:251656704;o:allowoverlap:true;o:allowincell:true;mso-position-horizontal-relative:text;margin-left:266.45pt;mso-position-horizontal:absolute;mso-position-vertical-relative:text;margin-top:-146.65pt;mso-position-vertical:absolute;width:237.50pt;height:52.30pt;mso-wrap-distance-left:9.00pt;mso-wrap-distance-top:0.00pt;mso-wrap-distance-right:9.00pt;mso-wrap-distance-bottom:0.00pt;v-text-anchor:top;visibility:visible;" filled="f" stroked="f">
                <v:textbox inset="0,0,0,0">
                  <w:txbxContent>
                    <w:p>
                      <w:pPr>
                        <w:jc w:val="center"/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 xml:space="preserve">Татарстан Республикасы</w:t>
                      </w:r>
                      <w:r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r>
                      <w:r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r>
                    </w:p>
                    <w:p>
                      <w:pPr>
                        <w:jc w:val="center"/>
                        <w:rPr>
                          <w:rFonts w:ascii="Times New Roman" w:hAnsi="Times New Roman" w:cs="Times New Roman"/>
                          <w:spacing w:val="-4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 xml:space="preserve">Мә</w:t>
                      </w:r>
                      <w:r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</w:rPr>
                        <w:t xml:space="preserve">г</w:t>
                      </w:r>
                      <w:r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 xml:space="preserve">арИф һәм фән МИНИСТРЛЫГЫ</w:t>
                      </w:r>
                      <w:r>
                        <w:rPr>
                          <w:rFonts w:ascii="Times New Roman" w:hAnsi="Times New Roman" w:cs="Times New Roman"/>
                          <w:spacing w:val="-4"/>
                          <w:sz w:val="28"/>
                          <w:szCs w:val="28"/>
                        </w:rPr>
                      </w:r>
                      <w:r>
                        <w:rPr>
                          <w:rFonts w:ascii="Times New Roman" w:hAnsi="Times New Roman" w:cs="Times New Roman"/>
                          <w:spacing w:val="-4"/>
                          <w:sz w:val="28"/>
                          <w:szCs w:val="28"/>
                        </w:rPr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069"/>
      </w:tblGrid>
      <w:tr w:rsidR="000615B7">
        <w:tc>
          <w:tcPr>
            <w:tcW w:w="4786" w:type="dxa"/>
          </w:tcPr>
          <w:p w:rsidR="000615B7" w:rsidRDefault="00DA1696">
            <w:pPr>
              <w:tabs>
                <w:tab w:val="left" w:pos="4253"/>
                <w:tab w:val="left" w:pos="4395"/>
              </w:tabs>
              <w:ind w:left="-113"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проведении школьного этапа всероссийской и республиканской олимпиад школьников в Республике Татарстан в 2025/2026 учебном году</w:t>
            </w:r>
          </w:p>
        </w:tc>
        <w:tc>
          <w:tcPr>
            <w:tcW w:w="5069" w:type="dxa"/>
          </w:tcPr>
          <w:p w:rsidR="000615B7" w:rsidRDefault="000615B7">
            <w:pPr>
              <w:tabs>
                <w:tab w:val="left" w:pos="4253"/>
                <w:tab w:val="left" w:pos="4395"/>
              </w:tabs>
              <w:ind w:right="5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615B7" w:rsidRDefault="000615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Порядком проведения всероссийской олимпиады школьников, утвержденным приказом Министерства просвещения Российской Федерации от 27.11.2020 № 678 «Об утверждении Порядка проведения всероссийской олимпиады школьников», в целях организации про</w:t>
      </w:r>
      <w:r>
        <w:rPr>
          <w:rFonts w:ascii="Times New Roman" w:hAnsi="Times New Roman" w:cs="Times New Roman"/>
          <w:sz w:val="28"/>
          <w:szCs w:val="28"/>
        </w:rPr>
        <w:t xml:space="preserve">ведения школьного этапа всероссийской и республиканской олимпиад школьников в 2025/2026 учебном году </w:t>
      </w:r>
      <w:r>
        <w:rPr>
          <w:rFonts w:ascii="Times New Roman" w:hAnsi="Times New Roman" w:cs="Times New Roman"/>
          <w:spacing w:val="60"/>
          <w:sz w:val="28"/>
          <w:szCs w:val="28"/>
        </w:rPr>
        <w:t>приказываю:</w:t>
      </w:r>
    </w:p>
    <w:p w:rsidR="000615B7" w:rsidRDefault="000615B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DA1696">
      <w:pPr>
        <w:pStyle w:val="af5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Провести школьный этап всероссийской и республиканской олимпиад школьников в 2025/2026 учебном году.</w:t>
      </w:r>
    </w:p>
    <w:p w:rsidR="000615B7" w:rsidRDefault="00DA1696">
      <w:pPr>
        <w:pStyle w:val="af5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Утвердить прилагаемые: </w:t>
      </w:r>
    </w:p>
    <w:p w:rsidR="000615B7" w:rsidRDefault="00DA1696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порядок </w:t>
      </w:r>
      <w:r>
        <w:rPr>
          <w:rFonts w:ascii="Times New Roman" w:hAnsi="Times New Roman" w:cs="Times New Roman"/>
          <w:sz w:val="28"/>
          <w:szCs w:val="28"/>
        </w:rPr>
        <w:t>проведени</w:t>
      </w:r>
      <w:r>
        <w:rPr>
          <w:rFonts w:ascii="Times New Roman" w:hAnsi="Times New Roman" w:cs="Times New Roman"/>
          <w:sz w:val="28"/>
          <w:szCs w:val="28"/>
        </w:rPr>
        <w:t>я школьного этапа всероссийской и республиканской олимпиад школьников в Республике Татарстан в 2025/2026 учебном году;</w:t>
      </w:r>
    </w:p>
    <w:p w:rsidR="000615B7" w:rsidRDefault="00DA1696">
      <w:pPr>
        <w:ind w:firstLine="709"/>
        <w:contextualSpacing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проведения и состав участников школьного этапа всероссийской и республиканской олимпиад школьников в Республике Татарстан в 2025/2</w:t>
      </w:r>
      <w:r>
        <w:rPr>
          <w:rFonts w:ascii="Times New Roman" w:hAnsi="Times New Roman" w:cs="Times New Roman"/>
          <w:sz w:val="28"/>
          <w:szCs w:val="28"/>
        </w:rPr>
        <w:t>026 учебном году</w:t>
      </w:r>
      <w:r>
        <w:rPr>
          <w:rFonts w:ascii="Times New Roman" w:hAnsi="Times New Roman" w:cs="Times New Roman"/>
          <w:spacing w:val="-20"/>
          <w:sz w:val="28"/>
          <w:szCs w:val="28"/>
        </w:rPr>
        <w:t>;</w:t>
      </w:r>
    </w:p>
    <w:p w:rsidR="000615B7" w:rsidRDefault="00DA16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отправки заданий школьного этапа всероссийской и республиканской олимпиад школьников в Республике Татарстан в 2025/2026 учебном году и их ключей;</w:t>
      </w:r>
    </w:p>
    <w:p w:rsidR="000615B7" w:rsidRDefault="00DA16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инструкцию специалиста-куратора, ответственного за организацию в муниципальных образо</w:t>
      </w:r>
      <w:r>
        <w:rPr>
          <w:rFonts w:ascii="Times New Roman" w:hAnsi="Times New Roman" w:cs="Times New Roman"/>
          <w:sz w:val="28"/>
          <w:szCs w:val="28"/>
        </w:rPr>
        <w:t>ваниях Республики Татарстан проведения школьного этапа всероссийской и республиканской олимпиад школьников в Республике Татарстан в 2025/2026 учебном году;</w:t>
      </w:r>
    </w:p>
    <w:p w:rsidR="000615B7" w:rsidRDefault="00DA16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согласие на обработку персональных данных участника школьного этапа всероссийской и республиканской </w:t>
      </w:r>
      <w:r>
        <w:rPr>
          <w:rFonts w:ascii="Times New Roman" w:hAnsi="Times New Roman" w:cs="Times New Roman"/>
          <w:sz w:val="28"/>
          <w:szCs w:val="28"/>
        </w:rPr>
        <w:t>олимпиад школьников в Республике Татарстан в 2025/2026 учебном году.</w:t>
      </w:r>
    </w:p>
    <w:p w:rsidR="000615B7" w:rsidRDefault="00DA1696">
      <w:pPr>
        <w:pStyle w:val="af5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Государственному автономному образовательному учреждению </w:t>
      </w:r>
      <w:bookmarkStart w:id="1" w:name="OLE_LINK289"/>
      <w:bookmarkStart w:id="2" w:name="OLE_LINK290"/>
      <w:bookmarkStart w:id="3" w:name="OLE_LINK291"/>
      <w:r>
        <w:rPr>
          <w:rFonts w:ascii="Times New Roman" w:hAnsi="Times New Roman" w:cs="Times New Roman"/>
          <w:sz w:val="28"/>
          <w:szCs w:val="28"/>
        </w:rPr>
        <w:t xml:space="preserve">«Республиканский олимпиадный центр» Министерства образования и науки Республики Татарстан </w:t>
      </w:r>
      <w:bookmarkEnd w:id="1"/>
      <w:bookmarkEnd w:id="2"/>
      <w:bookmarkEnd w:id="3"/>
      <w:r>
        <w:rPr>
          <w:rFonts w:ascii="Times New Roman" w:hAnsi="Times New Roman" w:cs="Times New Roman"/>
          <w:sz w:val="28"/>
          <w:szCs w:val="28"/>
        </w:rPr>
        <w:t>(Г.И.Исламова):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руководствоваться Порядком проведения школьного этапа всероссийской и республиканской олимпиад школьников в Республике Татарстан в 2025/2026 учебном году при его организации и проведении;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разработать и утвердить смету расходов на оплату разработки и экспертизы заданий школьного этапа всероссийской и республиканской олимпиад школьников в Республике Татарстан в 2025/2026 учебном году;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разработку единого пакета заданий школьного э</w:t>
      </w:r>
      <w:r>
        <w:rPr>
          <w:rFonts w:ascii="Times New Roman" w:hAnsi="Times New Roman" w:cs="Times New Roman"/>
          <w:sz w:val="28"/>
          <w:szCs w:val="28"/>
        </w:rPr>
        <w:t>тапа всероссийской и республиканской олимпиад школьников в срок за 10 дней до начала каждой олимпиады;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соблюдение строгой конфиденциальности при разработке, экспертизе и отправке заданий школьного этапа всероссийской и республиканской олимпиад ш</w:t>
      </w:r>
      <w:r>
        <w:rPr>
          <w:rFonts w:ascii="Times New Roman" w:hAnsi="Times New Roman" w:cs="Times New Roman"/>
          <w:sz w:val="28"/>
          <w:szCs w:val="28"/>
        </w:rPr>
        <w:t>кольников;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назначить специалиста, ответственного за отправку заданий школьного этапа всероссийской и республиканской олимпиад школьников, нормативных документов в органы местного самоуправления, осуществляющие управление в сфере образования, выбравшие пров</w:t>
      </w:r>
      <w:r>
        <w:rPr>
          <w:rFonts w:ascii="Times New Roman" w:hAnsi="Times New Roman" w:cs="Times New Roman"/>
          <w:sz w:val="28"/>
          <w:szCs w:val="28"/>
        </w:rPr>
        <w:t>едение школьного этапа олимпиад по единым заданиям, с определением персональной ответственности за конфиденциальность информации.</w:t>
      </w:r>
    </w:p>
    <w:p w:rsidR="000615B7" w:rsidRDefault="00DA1696">
      <w:pPr>
        <w:pStyle w:val="af5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Рекомендовать муниципальным органам управления образованием Республики Татарстан: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руководствоваться Порядком проведения школьн</w:t>
      </w:r>
      <w:r>
        <w:rPr>
          <w:rFonts w:ascii="Times New Roman" w:hAnsi="Times New Roman" w:cs="Times New Roman"/>
          <w:sz w:val="28"/>
          <w:szCs w:val="28"/>
        </w:rPr>
        <w:t>ого этапа всероссийской и республиканской олимпиад школьников в Республике Татарстан в 2025/2026 учебном году;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назначить приказами отделов (управлений) образования исполнительных комитетов муниципальных образований Республики Татарстан специалистов - курат</w:t>
      </w:r>
      <w:r>
        <w:rPr>
          <w:rFonts w:ascii="Times New Roman" w:hAnsi="Times New Roman" w:cs="Times New Roman"/>
          <w:sz w:val="28"/>
          <w:szCs w:val="28"/>
        </w:rPr>
        <w:t>оров, ответственных за организацию в муниципальных образованиях проведения школьного и муниципального этапов всероссийской и республиканской олимпиад школьников;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срок не позднее чем за 15 календарных дней до начала проведения школьного этапа всероссийско</w:t>
      </w:r>
      <w:r>
        <w:rPr>
          <w:rFonts w:ascii="Times New Roman" w:hAnsi="Times New Roman" w:cs="Times New Roman"/>
          <w:sz w:val="28"/>
          <w:szCs w:val="28"/>
        </w:rPr>
        <w:t>й и республиканской олимпиад школьников разработать и утвердить приказы о проведении школьного этапа всероссийской и республиканской олимпиад школьников в муниципальных образованиях Республики Татарстан в 2025/2026 учебном году, разместить их на официальны</w:t>
      </w:r>
      <w:r>
        <w:rPr>
          <w:rFonts w:ascii="Times New Roman" w:hAnsi="Times New Roman" w:cs="Times New Roman"/>
          <w:sz w:val="28"/>
          <w:szCs w:val="28"/>
        </w:rPr>
        <w:t>х сайтах органов местного самоуправления, осуществляющих управление в сфере образования в информационно-телекоммуникационной сети «Интернет»;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проведение в общеобразовательных организациях школьного этапа всероссийской и республиканской олимпиа</w:t>
      </w:r>
      <w:r>
        <w:rPr>
          <w:rFonts w:ascii="Times New Roman" w:hAnsi="Times New Roman" w:cs="Times New Roman"/>
          <w:sz w:val="28"/>
          <w:szCs w:val="28"/>
        </w:rPr>
        <w:t>д школьников по математике, физике, химии, биологии, экологии, астрономии, информатике, географии, экономике, обществознанию, труду (технологии), истории, иностранным (английскому, немецкому, французскому, китайскому, испанскому, итальянскому) языкам, прав</w:t>
      </w:r>
      <w:r>
        <w:rPr>
          <w:rFonts w:ascii="Times New Roman" w:hAnsi="Times New Roman" w:cs="Times New Roman"/>
          <w:sz w:val="28"/>
          <w:szCs w:val="28"/>
        </w:rPr>
        <w:t>у, русскому языку, литературе, по основам безопасности и защиты Родины (ОБЗР), физической культуре, искусству (МХК) согласно прилагаемому графику;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проведение в общеобразовательных организациях школьного этапа республиканской олимпиады школьник</w:t>
      </w:r>
      <w:r>
        <w:rPr>
          <w:rFonts w:ascii="Times New Roman" w:hAnsi="Times New Roman" w:cs="Times New Roman"/>
          <w:sz w:val="28"/>
          <w:szCs w:val="28"/>
        </w:rPr>
        <w:t xml:space="preserve">ов по русскому языку и русской </w:t>
      </w:r>
      <w:r>
        <w:rPr>
          <w:rFonts w:ascii="Times New Roman" w:hAnsi="Times New Roman" w:cs="Times New Roman"/>
          <w:sz w:val="28"/>
          <w:szCs w:val="28"/>
        </w:rPr>
        <w:lastRenderedPageBreak/>
        <w:t>литературе для учащихся школ с родным (нерусским) языком обучения, родным (чувашскому, удмуртскому, марийскому, башкирскому, мордовским) языкам и литературе, родному (татарскому) языку и родной (татарской) литературе для обуч</w:t>
      </w:r>
      <w:r>
        <w:rPr>
          <w:rFonts w:ascii="Times New Roman" w:hAnsi="Times New Roman" w:cs="Times New Roman"/>
          <w:sz w:val="28"/>
          <w:szCs w:val="28"/>
        </w:rPr>
        <w:t>ающихся школ с родным языком обучения, родному (татарскому) языку и родной (татарской) литературе для обучающихся школ с русским языком обучения, татарскому языку для русскоязычных обучающихся школ с русским языком обучения, арабскому и турецкому языкам, г</w:t>
      </w:r>
      <w:r>
        <w:rPr>
          <w:rFonts w:ascii="Times New Roman" w:hAnsi="Times New Roman" w:cs="Times New Roman"/>
          <w:sz w:val="28"/>
          <w:szCs w:val="28"/>
        </w:rPr>
        <w:t>еологии, истории Татарстана и татарского народа;</w:t>
      </w:r>
    </w:p>
    <w:p w:rsidR="000615B7" w:rsidRDefault="00DA1696">
      <w:pPr>
        <w:pStyle w:val="af5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0615B7" w:rsidRDefault="00DA1696">
      <w:pPr>
        <w:pStyle w:val="af5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 за исполнением данного приказа </w:t>
      </w:r>
      <w:r>
        <w:rPr>
          <w:rFonts w:ascii="Times New Roman" w:hAnsi="Times New Roman" w:cs="Times New Roman"/>
          <w:sz w:val="28"/>
          <w:szCs w:val="28"/>
        </w:rPr>
        <w:t>возложить на заместителя министра М.З.Закирову.</w:t>
      </w:r>
    </w:p>
    <w:p w:rsidR="000615B7" w:rsidRDefault="000615B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DA169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Министр                                                                                                       И.Г.Хадиуллин</w:t>
      </w:r>
    </w:p>
    <w:p w:rsidR="000615B7" w:rsidRDefault="000615B7">
      <w:pPr>
        <w:jc w:val="both"/>
        <w:rPr>
          <w:sz w:val="28"/>
          <w:szCs w:val="28"/>
        </w:rPr>
      </w:pPr>
    </w:p>
    <w:p w:rsidR="000615B7" w:rsidRDefault="000615B7">
      <w:pPr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0615B7" w:rsidRDefault="00DA1696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0615B7" w:rsidRDefault="00DA1696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0615B7" w:rsidRDefault="00DA1696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0615B7" w:rsidRDefault="00DA1696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_____________ 2025 года </w:t>
      </w:r>
    </w:p>
    <w:p w:rsidR="000615B7" w:rsidRDefault="00DA1696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№____________________</w:t>
      </w:r>
    </w:p>
    <w:p w:rsidR="000615B7" w:rsidRDefault="000615B7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15B7" w:rsidRDefault="00DA1696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Порядок проведения</w:t>
      </w:r>
    </w:p>
    <w:p w:rsidR="000615B7" w:rsidRDefault="00DA1696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школьного этапа всероссийской и республиканской олимпиад школьников </w:t>
      </w:r>
    </w:p>
    <w:p w:rsidR="000615B7" w:rsidRDefault="00DA1696">
      <w:pPr>
        <w:widowControl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Республике Татарстан в 2025/2026 учебном году (далее – Порядок)</w:t>
      </w:r>
    </w:p>
    <w:p w:rsidR="000615B7" w:rsidRDefault="000615B7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 всероссийской и республиканской олимпиад школьников (далее – олимпиада) в Республике Татарстан проводится с 24 сентября по 30 октября 2025 года по 24 предметам: математика, физика, экология, биология, история, обществознание, экономика, право</w:t>
      </w:r>
      <w:r>
        <w:rPr>
          <w:rFonts w:ascii="Times New Roman" w:hAnsi="Times New Roman" w:cs="Times New Roman"/>
          <w:sz w:val="28"/>
          <w:szCs w:val="28"/>
        </w:rPr>
        <w:t>, география, химия, астрономия, русский язык, литература, английский, французский, немецкий, китайский, испанский, итальянский языки, основы безопасности и защиты Родины (ОБЗР), труд (технология), физическая культура, информатика, искусство (МХК).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Школьны</w:t>
      </w:r>
      <w:r>
        <w:rPr>
          <w:rFonts w:ascii="Times New Roman" w:hAnsi="Times New Roman" w:cs="Times New Roman"/>
          <w:sz w:val="28"/>
          <w:szCs w:val="28"/>
        </w:rPr>
        <w:t>й этап всероссийской олимпиады школьников по 6 общеобразовательным предметам (математика, информатика, физика, химия, биология и астрономия) проводится на технологической платформе «Сириус.Курсы».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 республиканской олимпиады школьников проводит</w:t>
      </w:r>
      <w:r>
        <w:rPr>
          <w:rFonts w:ascii="Times New Roman" w:hAnsi="Times New Roman" w:cs="Times New Roman"/>
          <w:sz w:val="28"/>
          <w:szCs w:val="28"/>
        </w:rPr>
        <w:t xml:space="preserve">ся с </w:t>
      </w:r>
      <w:r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25 сентября по 9 октября 2025 года</w:t>
      </w:r>
      <w:r>
        <w:rPr>
          <w:rFonts w:ascii="Times New Roman" w:hAnsi="Times New Roman" w:cs="Times New Roman"/>
          <w:sz w:val="28"/>
          <w:szCs w:val="28"/>
        </w:rPr>
        <w:t xml:space="preserve"> по русскому языку и русской литературе для учащихся школ с родным (нерусским) языком обучения, родным (чувашскому, удмуртскому, марийскому, башкирскому, мордовским) языкам и литературе, родному (татарскому) языку и р</w:t>
      </w:r>
      <w:r>
        <w:rPr>
          <w:rFonts w:ascii="Times New Roman" w:hAnsi="Times New Roman" w:cs="Times New Roman"/>
          <w:sz w:val="28"/>
          <w:szCs w:val="28"/>
        </w:rPr>
        <w:t>одной (татарской) литературе для обучающихся школ с родным языком обучения, родному (татарскому) языку и родной (татарской) литературе для обучающихся школ с русским языком обучения, татарскому языку для русскоязычных обучающихся школ с русским языком обуч</w:t>
      </w:r>
      <w:r>
        <w:rPr>
          <w:rFonts w:ascii="Times New Roman" w:hAnsi="Times New Roman" w:cs="Times New Roman"/>
          <w:sz w:val="28"/>
          <w:szCs w:val="28"/>
        </w:rPr>
        <w:t>ения, арабскому и турецкому языкам, геологии, истории Татарстана и татарского народа;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Организаторами являются:</w:t>
      </w:r>
    </w:p>
    <w:p w:rsidR="000615B7" w:rsidRDefault="00DA1696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школьного и муниципального этапов всероссийской и республиканской олимпиад школьников – отделы (управления) образования исполнительных комитетов </w:t>
      </w:r>
      <w:r>
        <w:rPr>
          <w:rFonts w:ascii="Times New Roman" w:hAnsi="Times New Roman" w:cs="Times New Roman"/>
          <w:sz w:val="28"/>
          <w:szCs w:val="28"/>
        </w:rPr>
        <w:t>муниципальных образований (городских округов) Республики Татарстан;</w:t>
      </w:r>
    </w:p>
    <w:p w:rsidR="000615B7" w:rsidRDefault="00DA1696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регионального этапа всероссийской олимпиады и заключительного этапа республиканской олимпиады – Министерство образования и науки Республики Татарстан (далее – Министерство);</w:t>
      </w:r>
    </w:p>
    <w:p w:rsidR="000615B7" w:rsidRDefault="00DA1696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заключительног</w:t>
      </w:r>
      <w:r>
        <w:rPr>
          <w:rFonts w:ascii="Times New Roman" w:hAnsi="Times New Roman" w:cs="Times New Roman"/>
          <w:sz w:val="28"/>
          <w:szCs w:val="28"/>
        </w:rPr>
        <w:t>о этапа всероссийской олимпиады – Министерство просвещения Российской Федерации.</w:t>
      </w:r>
    </w:p>
    <w:p w:rsidR="000615B7" w:rsidRDefault="00DA1696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OLE_LINK300"/>
      <w:bookmarkStart w:id="5" w:name="OLE_LINK301"/>
      <w:bookmarkStart w:id="6" w:name="OLE_LINK302"/>
      <w:r>
        <w:rPr>
          <w:rFonts w:ascii="Times New Roman" w:hAnsi="Times New Roman" w:cs="Times New Roman"/>
          <w:sz w:val="28"/>
          <w:szCs w:val="28"/>
        </w:rPr>
        <w:t>Министерство привлекает в качестве организатора всех этапов всероссийской олимпиады школьников государственное автономное образовательное учреждение «Республиканский олимпиадн</w:t>
      </w:r>
      <w:r>
        <w:rPr>
          <w:rFonts w:ascii="Times New Roman" w:hAnsi="Times New Roman" w:cs="Times New Roman"/>
          <w:sz w:val="28"/>
          <w:szCs w:val="28"/>
        </w:rPr>
        <w:t>ый центр» Министерства образования и науки Республики Татарстан (далее – ГАОУ «РОЦ»).</w:t>
      </w:r>
      <w:bookmarkEnd w:id="4"/>
      <w:bookmarkEnd w:id="5"/>
      <w:bookmarkEnd w:id="6"/>
    </w:p>
    <w:p w:rsidR="000615B7" w:rsidRDefault="00DA1696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проведения олимпиады – очная.</w:t>
      </w:r>
    </w:p>
    <w:p w:rsidR="000615B7" w:rsidRDefault="00DA1696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проведении олимпиады допускается использование информационно-</w:t>
      </w:r>
      <w:r>
        <w:rPr>
          <w:rFonts w:ascii="Times New Roman" w:hAnsi="Times New Roman" w:cs="Times New Roman"/>
          <w:sz w:val="28"/>
          <w:szCs w:val="28"/>
        </w:rPr>
        <w:lastRenderedPageBreak/>
        <w:t>коммуникационных технологий в части организации выполнения олимпиадны</w:t>
      </w:r>
      <w:r>
        <w:rPr>
          <w:rFonts w:ascii="Times New Roman" w:hAnsi="Times New Roman" w:cs="Times New Roman"/>
          <w:sz w:val="28"/>
          <w:szCs w:val="28"/>
        </w:rPr>
        <w:t>х заданий, проверки и анализа олимпиадных заданий, показа выполненных олимпиадных работ,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</w:t>
      </w:r>
      <w:r>
        <w:rPr>
          <w:rFonts w:ascii="Times New Roman" w:hAnsi="Times New Roman" w:cs="Times New Roman"/>
          <w:sz w:val="28"/>
          <w:szCs w:val="28"/>
        </w:rPr>
        <w:t>ьных данных.</w:t>
      </w:r>
    </w:p>
    <w:p w:rsidR="000615B7" w:rsidRDefault="00DA1696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о проведении школьного этапа олимпиады с использованием информационно-коммуникационных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Татарстан.</w:t>
      </w:r>
    </w:p>
    <w:p w:rsidR="000615B7" w:rsidRDefault="00DA1696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</w:t>
      </w:r>
      <w:r>
        <w:rPr>
          <w:rFonts w:ascii="Times New Roman" w:hAnsi="Times New Roman" w:cs="Times New Roman"/>
          <w:sz w:val="28"/>
          <w:szCs w:val="28"/>
        </w:rPr>
        <w:t>ап олимпиады проводится в соответствии с настоящим Порядком по организационно-технологической модели,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</w:t>
      </w:r>
      <w:r>
        <w:rPr>
          <w:rFonts w:ascii="Times New Roman" w:hAnsi="Times New Roman" w:cs="Times New Roman"/>
          <w:sz w:val="28"/>
          <w:szCs w:val="28"/>
        </w:rPr>
        <w:t>аний к проведению школьного этапа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Организатор школьного этапа олимпиады: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позднее чем за 15 календарных дней до начала проведения олимпиады формирует оргкомитет школьного этапа и утверждает его состав;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определяет сроки, расписание и продолжительность проведения школьного этапа олимпиады п</w:t>
      </w:r>
      <w:r>
        <w:rPr>
          <w:rFonts w:ascii="Times New Roman" w:hAnsi="Times New Roman" w:cs="Times New Roman"/>
          <w:sz w:val="28"/>
          <w:szCs w:val="28"/>
        </w:rPr>
        <w:t>о каждому общеобразовательному предмету, перечень материально-технического оборудования, используемого при его проведении; определяет сроки расшифровки олимпиадных заданий, критериев и методик оценивания выполненных олимпиадных работ, процедуру регистрации</w:t>
      </w:r>
      <w:r>
        <w:rPr>
          <w:rFonts w:ascii="Times New Roman" w:hAnsi="Times New Roman" w:cs="Times New Roman"/>
          <w:sz w:val="28"/>
          <w:szCs w:val="28"/>
        </w:rPr>
        <w:t xml:space="preserve"> участников олимпиады, показа выполненных олимпиадных работ, а также рассмотрения апелляций участников олимпиады;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определяет график проведения школьного этапа олимпиады в соответствии со сроками, установленными Министерством образования и науки Республики </w:t>
      </w:r>
      <w:r>
        <w:rPr>
          <w:rFonts w:ascii="Times New Roman" w:hAnsi="Times New Roman" w:cs="Times New Roman"/>
          <w:sz w:val="28"/>
          <w:szCs w:val="28"/>
        </w:rPr>
        <w:t>Татарстан;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создает муниципальные предметно-методические комиссии для осуществления методического обеспечения школьного этапа олимпиады;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позднее чем за 10 календарных дней до даты начала школьного этапа олимпиады письменно информирует руководителей орган</w:t>
      </w:r>
      <w:r>
        <w:rPr>
          <w:rFonts w:ascii="Times New Roman" w:hAnsi="Times New Roman" w:cs="Times New Roman"/>
          <w:sz w:val="28"/>
          <w:szCs w:val="28"/>
        </w:rPr>
        <w:t>ов местного самоуправления, осуществляющих управление в сфере образования, руководителей образовательных организаций, расположенных на территории соответствующих муниципальных образований, участников школьного этапа олимпиады и их родителей (законных предс</w:t>
      </w:r>
      <w:r>
        <w:rPr>
          <w:rFonts w:ascii="Times New Roman" w:hAnsi="Times New Roman" w:cs="Times New Roman"/>
          <w:sz w:val="28"/>
          <w:szCs w:val="28"/>
        </w:rPr>
        <w:t>тавителей) о сроках и местах проведения школьного этапа олимпиады по каждому общеобразовательному предмету, а также о Порядке и утвержденных нормативных правовых актах, регламентирующих организацию и проведение школьного этапа олимпиады по каждому общеобра</w:t>
      </w:r>
      <w:r>
        <w:rPr>
          <w:rFonts w:ascii="Times New Roman" w:hAnsi="Times New Roman" w:cs="Times New Roman"/>
          <w:sz w:val="28"/>
          <w:szCs w:val="28"/>
        </w:rPr>
        <w:t>зовательному предмету;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создание специальных условий для участников школьного этапа олимпиады с ограниченными возможностями здоровья (далее – ОВЗ) и детей-</w:t>
      </w:r>
      <w:r>
        <w:rPr>
          <w:rFonts w:ascii="Times New Roman" w:hAnsi="Times New Roman" w:cs="Times New Roman"/>
          <w:sz w:val="28"/>
          <w:szCs w:val="28"/>
        </w:rPr>
        <w:lastRenderedPageBreak/>
        <w:t>инвалидов, учитывающих состояние их здоровья, особенности психофизического развития;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</w:t>
      </w:r>
      <w:r>
        <w:rPr>
          <w:rFonts w:ascii="Times New Roman" w:hAnsi="Times New Roman" w:cs="Times New Roman"/>
          <w:sz w:val="28"/>
          <w:szCs w:val="28"/>
        </w:rPr>
        <w:t>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школьного этапа олимпиады с учетом внесенных изменений;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устанавливае</w:t>
      </w:r>
      <w:r>
        <w:rPr>
          <w:rFonts w:ascii="Times New Roman" w:hAnsi="Times New Roman" w:cs="Times New Roman"/>
          <w:sz w:val="28"/>
          <w:szCs w:val="28"/>
        </w:rPr>
        <w:t>т квоту победителей и призеров школьного этапа олимпиады;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</w:t>
      </w:r>
      <w:r>
        <w:rPr>
          <w:rFonts w:ascii="Times New Roman" w:hAnsi="Times New Roman" w:cs="Times New Roman"/>
          <w:sz w:val="28"/>
          <w:szCs w:val="28"/>
        </w:rPr>
        <w:t>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7" w:name="sub_40"/>
      <w:r>
        <w:rPr>
          <w:rFonts w:ascii="Times New Roman" w:hAnsi="Times New Roman" w:cs="Times New Roman"/>
          <w:sz w:val="28"/>
          <w:szCs w:val="28"/>
        </w:rPr>
        <w:t>Оргкомитет школьного этапа олимпиады:</w:t>
      </w:r>
      <w:bookmarkEnd w:id="7"/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разрабатывает организационно-технологическую модель проведения школьного этапа олимпиады;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организацию и проведение школьного этапа олимпиады в соответствии с Порядком, нормативными правовыми актами, регламентирующими проведение соответствующег</w:t>
      </w:r>
      <w:r>
        <w:rPr>
          <w:rFonts w:ascii="Times New Roman" w:hAnsi="Times New Roman" w:cs="Times New Roman"/>
          <w:sz w:val="28"/>
          <w:szCs w:val="28"/>
        </w:rPr>
        <w:t>о этапа олимпиады, и действующими на момент проведения олимпиады санитарно-эпидемиологическими требованиями к условиям и организации обучения в образовательных организациях;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сбор и хранение заявлений от родителей (законных представителей) обуч</w:t>
      </w:r>
      <w:r>
        <w:rPr>
          <w:rFonts w:ascii="Times New Roman" w:hAnsi="Times New Roman" w:cs="Times New Roman"/>
          <w:sz w:val="28"/>
          <w:szCs w:val="28"/>
        </w:rPr>
        <w:t>ающихся, заявивших о своем участии в олимпиаде,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</w:t>
      </w:r>
      <w:r>
        <w:rPr>
          <w:rFonts w:ascii="Times New Roman" w:hAnsi="Times New Roman" w:cs="Times New Roman"/>
          <w:sz w:val="28"/>
          <w:szCs w:val="28"/>
        </w:rPr>
        <w:t>т)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 передает их организатору соответствующего этапа олимпиады;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обеспечивает информирование участни</w:t>
      </w:r>
      <w:r>
        <w:rPr>
          <w:rFonts w:ascii="Times New Roman" w:hAnsi="Times New Roman" w:cs="Times New Roman"/>
          <w:sz w:val="28"/>
          <w:szCs w:val="28"/>
        </w:rPr>
        <w:t>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</w:t>
      </w:r>
      <w:r>
        <w:rPr>
          <w:rFonts w:ascii="Times New Roman" w:hAnsi="Times New Roman" w:cs="Times New Roman"/>
          <w:sz w:val="28"/>
          <w:szCs w:val="28"/>
        </w:rPr>
        <w:t>и, об основаниях для удаления с олимпиады, а также о времени и месте ознакомления с результатами олимпиады;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 кодирование (обезличивание) олимпиадных работ участников школьного этапа олимпиады;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несёт ответственность за жизнь и здоровье участнико</w:t>
      </w:r>
      <w:r>
        <w:rPr>
          <w:rFonts w:ascii="Times New Roman" w:hAnsi="Times New Roman" w:cs="Times New Roman"/>
          <w:sz w:val="28"/>
          <w:szCs w:val="28"/>
        </w:rPr>
        <w:t>в олимпиады во время проведения школьного этапа олимпиады;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 оргкомитета шк</w:t>
      </w:r>
      <w:r>
        <w:rPr>
          <w:rFonts w:ascii="Times New Roman" w:hAnsi="Times New Roman" w:cs="Times New Roman"/>
          <w:sz w:val="28"/>
          <w:szCs w:val="28"/>
        </w:rPr>
        <w:t>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работников, а также предст</w:t>
      </w:r>
      <w:r>
        <w:rPr>
          <w:rFonts w:ascii="Times New Roman" w:hAnsi="Times New Roman" w:cs="Times New Roman"/>
          <w:sz w:val="28"/>
          <w:szCs w:val="28"/>
        </w:rPr>
        <w:t xml:space="preserve">авителей </w:t>
      </w:r>
      <w:r>
        <w:rPr>
          <w:rFonts w:ascii="Times New Roman" w:hAnsi="Times New Roman" w:cs="Times New Roman"/>
          <w:sz w:val="28"/>
          <w:szCs w:val="28"/>
        </w:rPr>
        <w:lastRenderedPageBreak/>
        <w:t>общественных и иных организаций, средств массовой информации и утверждается организатором школьного этапа олимпиады. Число оргкомитета школьного этапа олимпиады составляет не менее 5 человек.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Муниципальные предметно-методические комиссии олимпиады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</w:t>
      </w:r>
      <w:r>
        <w:rPr>
          <w:rFonts w:ascii="Times New Roman" w:hAnsi="Times New Roman" w:cs="Times New Roman"/>
          <w:sz w:val="28"/>
          <w:szCs w:val="28"/>
        </w:rPr>
        <w:t>дических рекомендаций по проведению олимпиады.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обеспечивают хранение олимпиадных заданий для олимпиады до их передачи организатору школьного этапа олимпиады, несут установленную </w:t>
      </w:r>
      <w:hyperlink r:id="rId11" w:tooltip="http://ivo.garant.ru/document?id=12048555&amp;sub=17" w:history="1">
        <w:r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Жюри школьного этапа олимпиады:</w:t>
      </w:r>
    </w:p>
    <w:p w:rsidR="000615B7" w:rsidRDefault="00DA1696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 оценивание выполненных олимпиадных работ;</w:t>
      </w:r>
    </w:p>
    <w:p w:rsidR="000615B7" w:rsidRDefault="00DA1696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проводит анализ олимпиадных заданий и их решени</w:t>
      </w:r>
      <w:r>
        <w:rPr>
          <w:rFonts w:ascii="Times New Roman" w:hAnsi="Times New Roman" w:cs="Times New Roman"/>
          <w:sz w:val="28"/>
          <w:szCs w:val="28"/>
        </w:rPr>
        <w:t>й, показ выполненных олимпиадных работ в соответствии с Порядком и организационно-технологической моделью этапа олимпиады;</w:t>
      </w:r>
    </w:p>
    <w:p w:rsidR="000615B7" w:rsidRDefault="00DA1696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определяет победителей и призеров олимпиады на основании рейтинга участников по каждому общеобразовательному предмету с учетом резуль</w:t>
      </w:r>
      <w:r>
        <w:rPr>
          <w:rFonts w:ascii="Times New Roman" w:hAnsi="Times New Roman" w:cs="Times New Roman"/>
          <w:sz w:val="28"/>
          <w:szCs w:val="28"/>
        </w:rPr>
        <w:t>татов рассмотрения апелляций и в соответствии с квотой, установленной организатором олимпиады, и оформляет итоговый протокол;</w:t>
      </w:r>
    </w:p>
    <w:p w:rsidR="000615B7" w:rsidRDefault="00DA1696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срок не позднее трех рабочих дней со дня принятия решения направляет организатору олимпиады протокол жюри, подписанный председат</w:t>
      </w:r>
      <w:r>
        <w:rPr>
          <w:rFonts w:ascii="Times New Roman" w:hAnsi="Times New Roman" w:cs="Times New Roman"/>
          <w:sz w:val="28"/>
          <w:szCs w:val="28"/>
        </w:rPr>
        <w:t>елем и секретарем жюри по соответствующему общеобразовательному предмету,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</w:t>
      </w:r>
      <w:r>
        <w:rPr>
          <w:rFonts w:ascii="Times New Roman" w:hAnsi="Times New Roman" w:cs="Times New Roman"/>
          <w:sz w:val="28"/>
          <w:szCs w:val="28"/>
        </w:rPr>
        <w:t>тельному предмету (далее - рейтинговая таблица).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</w:t>
      </w:r>
      <w:r>
        <w:rPr>
          <w:rFonts w:ascii="Times New Roman" w:hAnsi="Times New Roman" w:cs="Times New Roman"/>
          <w:sz w:val="28"/>
          <w:szCs w:val="28"/>
        </w:rPr>
        <w:t>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порядке;</w:t>
      </w:r>
    </w:p>
    <w:p w:rsidR="000615B7" w:rsidRDefault="00DA1696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срок не позднее трех рабочих дней со дня принятия решения направляет организатору ол</w:t>
      </w:r>
      <w:r>
        <w:rPr>
          <w:rFonts w:ascii="Times New Roman" w:hAnsi="Times New Roman" w:cs="Times New Roman"/>
          <w:sz w:val="28"/>
          <w:szCs w:val="28"/>
        </w:rPr>
        <w:t xml:space="preserve">импиады аналитический отчет о результатах выполнения олимпиадных заданий, подписанный председателем жюри. </w:t>
      </w:r>
    </w:p>
    <w:p w:rsidR="000615B7" w:rsidRDefault="00DA1696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Членам жюри запрещается копировать и выносить выполненные олимпиадные работы из аудиторий, в которых они проверялись, комментировать процесс проверки</w:t>
      </w:r>
      <w:r>
        <w:rPr>
          <w:rFonts w:ascii="Times New Roman" w:hAnsi="Times New Roman" w:cs="Times New Roman"/>
          <w:sz w:val="28"/>
          <w:szCs w:val="28"/>
        </w:rPr>
        <w:t xml:space="preserve"> выполненных олимпиадных работ, а также разглашать результаты проверки до публикации предварительных результатов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8" w:name="sub_32"/>
      <w:r>
        <w:rPr>
          <w:rFonts w:ascii="Times New Roman" w:hAnsi="Times New Roman" w:cs="Times New Roman"/>
          <w:sz w:val="28"/>
          <w:szCs w:val="28"/>
        </w:rPr>
        <w:t xml:space="preserve">Состав жюри школьного этапа олимпиады формируется из числа педагогических, научно-педагогических работников, руководящих работников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образовательных организаций, аспирантов, ординаторов,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</w:t>
      </w:r>
      <w:r>
        <w:rPr>
          <w:rFonts w:ascii="Times New Roman" w:hAnsi="Times New Roman" w:cs="Times New Roman"/>
          <w:sz w:val="28"/>
          <w:szCs w:val="28"/>
        </w:rPr>
        <w:lastRenderedPageBreak/>
        <w:t>общеобразовательным предметам, а также специалистов, об</w:t>
      </w:r>
      <w:r>
        <w:rPr>
          <w:rFonts w:ascii="Times New Roman" w:hAnsi="Times New Roman" w:cs="Times New Roman"/>
          <w:sz w:val="28"/>
          <w:szCs w:val="28"/>
        </w:rPr>
        <w:t>ладающих профессиональными знаниями, навыками и опытом в сфере, соответствующей общеобразовательному предмету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Число членов жюри по каждому общеобразовательному предмету составляет не менее пяти человек.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9" w:name="sub_33"/>
      <w:bookmarkEnd w:id="8"/>
      <w:r>
        <w:rPr>
          <w:rFonts w:ascii="Times New Roman" w:hAnsi="Times New Roman" w:cs="Times New Roman"/>
          <w:sz w:val="28"/>
          <w:szCs w:val="28"/>
        </w:rPr>
        <w:t>Председатель жюри не может являться таковы</w:t>
      </w:r>
      <w:r>
        <w:rPr>
          <w:rFonts w:ascii="Times New Roman" w:hAnsi="Times New Roman" w:cs="Times New Roman"/>
          <w:sz w:val="28"/>
          <w:szCs w:val="28"/>
        </w:rPr>
        <w:t>м более двух лет подряд.</w:t>
      </w:r>
      <w:bookmarkEnd w:id="9"/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Школьный этап всероссийской и республиканской 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</w:t>
      </w:r>
      <w:r>
        <w:rPr>
          <w:rFonts w:ascii="Times New Roman" w:hAnsi="Times New Roman" w:cs="Times New Roman"/>
          <w:sz w:val="28"/>
          <w:szCs w:val="28"/>
        </w:rPr>
        <w:t>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 (далее - олимпиадные задания).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целью повышения объ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ективности проведения школьного этапа </w:t>
      </w:r>
      <w:bookmarkStart w:id="10" w:name="OLE_LINK306"/>
      <w:bookmarkStart w:id="11" w:name="OLE_LINK307"/>
      <w:bookmarkStart w:id="12" w:name="OLE_LINK308"/>
      <w:bookmarkStart w:id="13" w:name="OLE_LINK309"/>
      <w:r>
        <w:rPr>
          <w:rFonts w:ascii="Times New Roman" w:hAnsi="Times New Roman" w:cs="Times New Roman"/>
          <w:sz w:val="28"/>
          <w:szCs w:val="28"/>
          <w:lang w:val="tt-RU"/>
        </w:rPr>
        <w:t xml:space="preserve">всероссийской 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олимпиад школьников </w:t>
      </w:r>
      <w:bookmarkEnd w:id="10"/>
      <w:bookmarkEnd w:id="11"/>
      <w:bookmarkEnd w:id="12"/>
      <w:bookmarkEnd w:id="13"/>
      <w:r>
        <w:rPr>
          <w:rFonts w:ascii="Times New Roman" w:hAnsi="Times New Roman" w:cs="Times New Roman"/>
          <w:sz w:val="28"/>
          <w:szCs w:val="28"/>
          <w:lang w:val="tt-RU"/>
        </w:rPr>
        <w:t xml:space="preserve">и формирования единого критериального подхода к оцениванию олимпиадных работ в Республике Татарстан, наряду с муниципальными предметно-методическими комиссиями </w:t>
      </w:r>
      <w:r>
        <w:rPr>
          <w:rFonts w:ascii="Times New Roman" w:hAnsi="Times New Roman" w:cs="Times New Roman"/>
          <w:sz w:val="28"/>
          <w:szCs w:val="28"/>
        </w:rPr>
        <w:t>ГАОУ «</w:t>
      </w:r>
      <w:r>
        <w:rPr>
          <w:rFonts w:ascii="Times New Roman" w:hAnsi="Times New Roman" w:cs="Times New Roman"/>
          <w:sz w:val="28"/>
          <w:szCs w:val="28"/>
        </w:rPr>
        <w:t xml:space="preserve">РОЦ» в праве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организовать разработку и экспертизу единых олимпиадных заданий по всем предметам всероссийской и республиканской олимпиад школьников. 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Выбор комплекта олимпиадных заданий для проведения школьного этапа всероссийской 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олимпиад школьников осуществляет организатор </w:t>
      </w:r>
      <w:r>
        <w:rPr>
          <w:rFonts w:ascii="Times New Roman" w:hAnsi="Times New Roman" w:cs="Times New Roman"/>
          <w:sz w:val="28"/>
          <w:szCs w:val="28"/>
        </w:rPr>
        <w:t>школьного и муниципального этапов всероссийской и республиканской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Конкретные места проведения школьного этапа </w:t>
      </w:r>
      <w:r>
        <w:rPr>
          <w:rFonts w:ascii="Times New Roman" w:hAnsi="Times New Roman" w:cs="Times New Roman"/>
          <w:sz w:val="28"/>
          <w:szCs w:val="28"/>
          <w:lang w:val="tt-RU"/>
        </w:rPr>
        <w:t>всероссийской и республиканской олимпиад школьников</w:t>
      </w:r>
      <w:r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устанавливаются отделом (управлением) образования исполнительных комитетов муниципальных образований Республики Татарст</w:t>
      </w:r>
      <w:r>
        <w:rPr>
          <w:rFonts w:ascii="Times New Roman" w:hAnsi="Times New Roman" w:cs="Times New Roman"/>
          <w:sz w:val="28"/>
          <w:szCs w:val="28"/>
        </w:rPr>
        <w:t>ан.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4" w:name="sub_3602"/>
      <w:r>
        <w:rPr>
          <w:rFonts w:ascii="Times New Roman" w:hAnsi="Times New Roman" w:cs="Times New Roman"/>
          <w:sz w:val="28"/>
          <w:szCs w:val="28"/>
        </w:rPr>
        <w:t>Срок окончания школьного этапа всероссийской и республиканской олимпиад школьников – не позднее 30 октября 2025 года.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месте проведения олимпиады вправе присутствовать представители организатора олимпиады, оргкомитетов и жюри школьного этапа олимпиады</w:t>
      </w:r>
      <w:r>
        <w:rPr>
          <w:rFonts w:ascii="Times New Roman" w:hAnsi="Times New Roman" w:cs="Times New Roman"/>
          <w:sz w:val="28"/>
          <w:szCs w:val="28"/>
        </w:rPr>
        <w:t xml:space="preserve"> по соответствующему предмету, общественные наблюдатели, должностные лица Министерства, Рособрнадзора, органов исполнительной власти субъектов Российской Федерации, осуществляющих государственное управление в сфере образования, или органов исполнительной в</w:t>
      </w:r>
      <w:r>
        <w:rPr>
          <w:rFonts w:ascii="Times New Roman" w:hAnsi="Times New Roman" w:cs="Times New Roman"/>
          <w:sz w:val="28"/>
          <w:szCs w:val="28"/>
        </w:rPr>
        <w:t>ласти субъектов Российской Федерации, осуществляющих переданные полномочия Российской Федерации в сфере образования (далее - переданные полномочия), субъекта Российской Федерации, на территории которого проводится этап олимпиады, медицинские работники, тех</w:t>
      </w:r>
      <w:r>
        <w:rPr>
          <w:rFonts w:ascii="Times New Roman" w:hAnsi="Times New Roman" w:cs="Times New Roman"/>
          <w:sz w:val="28"/>
          <w:szCs w:val="28"/>
        </w:rPr>
        <w:t xml:space="preserve">нические специалисты, занятые обслуживанием оборудования, используемого при проведении олимпиады, представители средств массовой информации, а также сопровождающие участников лица, определенные в соответствии с установленным организатором соответствующего </w:t>
      </w:r>
      <w:r>
        <w:rPr>
          <w:rFonts w:ascii="Times New Roman" w:hAnsi="Times New Roman" w:cs="Times New Roman"/>
          <w:sz w:val="28"/>
          <w:szCs w:val="28"/>
        </w:rPr>
        <w:t>этапа олимпиады порядком (далее - сопровождающие лица).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Школьный этап олимпиады проводится по заданиям, разработанным для </w:t>
      </w:r>
      <w:r>
        <w:rPr>
          <w:rFonts w:ascii="Times New Roman" w:hAnsi="Times New Roman" w:cs="Times New Roman"/>
          <w:sz w:val="28"/>
          <w:szCs w:val="28"/>
        </w:rPr>
        <w:lastRenderedPageBreak/>
        <w:t>5-11 классов (по русскому, английскому языкам и математике - для 4-11 классов, по основам безопасности и защиты Родины - для 3-11 клас</w:t>
      </w:r>
      <w:r>
        <w:rPr>
          <w:rFonts w:ascii="Times New Roman" w:hAnsi="Times New Roman" w:cs="Times New Roman"/>
          <w:sz w:val="28"/>
          <w:szCs w:val="28"/>
        </w:rPr>
        <w:t>сов). Участник олимпиады выполняет по своему выбору олимпиадные задания, разработанные для класса, программу которого он осваивает, или для более старших классов. В случае прохождения участников олимпиады, выполнивших задания, разработанные для более старш</w:t>
      </w:r>
      <w:r>
        <w:rPr>
          <w:rFonts w:ascii="Times New Roman" w:hAnsi="Times New Roman" w:cs="Times New Roman"/>
          <w:sz w:val="28"/>
          <w:szCs w:val="28"/>
        </w:rPr>
        <w:t>их классов по отношению к тем классам, программы которых они осваивают, на следующий этап олимпиады указанные участники олимпиады и на следующих этапах олимпиады выполняют олимпиадные задания, разработанные для класса, который они выбрали на предыдущем эта</w:t>
      </w:r>
      <w:r>
        <w:rPr>
          <w:rFonts w:ascii="Times New Roman" w:hAnsi="Times New Roman" w:cs="Times New Roman"/>
          <w:sz w:val="28"/>
          <w:szCs w:val="28"/>
        </w:rPr>
        <w:t>пе олимпиады, или более старших классов.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 олимпиады, осваивающие основные образовательные программы в форме самообразования или семейного образования, принимают участие в школьном этапе олимпиады по их выбору в образовательной организации, в котор</w:t>
      </w:r>
      <w:r>
        <w:rPr>
          <w:rFonts w:ascii="Times New Roman" w:hAnsi="Times New Roman" w:cs="Times New Roman"/>
          <w:sz w:val="28"/>
          <w:szCs w:val="28"/>
        </w:rPr>
        <w:t>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информационно-коммуникационных технологий, или в образовательной организации по месту про</w:t>
      </w:r>
      <w:r>
        <w:rPr>
          <w:rFonts w:ascii="Times New Roman" w:hAnsi="Times New Roman" w:cs="Times New Roman"/>
          <w:sz w:val="28"/>
          <w:szCs w:val="28"/>
        </w:rPr>
        <w:t>живания участника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проведении олимпиады каждому участнику олимпиады должно быть предоставлено отдельное рабочее место, оборудованное с учетом требований к проведению школьного этапа олимпиады на школьном этапе олимпиады, утвержденными протоко</w:t>
      </w:r>
      <w:r>
        <w:rPr>
          <w:rFonts w:ascii="Times New Roman" w:hAnsi="Times New Roman" w:cs="Times New Roman"/>
          <w:sz w:val="28"/>
          <w:szCs w:val="28"/>
        </w:rPr>
        <w:t>лом муниципальной предметно-методической комиссии по соответствующему общеобразовательному предмету.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Количество, общая площадь и состояние помещений, предоставляемых для проведения олимпиады, должны обеспечивать выполнение олимпиадных заданий в условиях, с</w:t>
      </w:r>
      <w:r>
        <w:rPr>
          <w:rFonts w:ascii="Times New Roman" w:hAnsi="Times New Roman" w:cs="Times New Roman"/>
          <w:sz w:val="28"/>
          <w:szCs w:val="28"/>
        </w:rPr>
        <w:t xml:space="preserve">оответствующих требованиям санитарно-эпидемиологическими требований к условиям и организации обучения в образовательных организациях. 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Участие в олимпиаде индивидуальное, олимпиадные задания выполняются участником самостоятельно без помощи посторонних лиц.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участия в олимпиаде участников олимпиады с ОВЗ и детей-инвалидов при необходимости организаторами школьного этапа олимпиады создаются специальные условия для обеспечения возможности их участия, учитывающие состояние их здоровья, особенности психо</w:t>
      </w:r>
      <w:r>
        <w:rPr>
          <w:rFonts w:ascii="Times New Roman" w:hAnsi="Times New Roman" w:cs="Times New Roman"/>
          <w:sz w:val="28"/>
          <w:szCs w:val="28"/>
        </w:rPr>
        <w:t>физического развития, в том числе: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беспрепятственный доступ участников в место проведения олимпиады (наличие пандусов, поручней, расширенных дверных проемов, лифтов, расположение аудитории на первом этаже при отсутствии лифтов; наличие специальных кресел и</w:t>
      </w:r>
      <w:r>
        <w:rPr>
          <w:rFonts w:ascii="Times New Roman" w:hAnsi="Times New Roman" w:cs="Times New Roman"/>
          <w:sz w:val="28"/>
          <w:szCs w:val="28"/>
        </w:rPr>
        <w:t xml:space="preserve"> других приспособлений);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присутствие ассистентов - специалистов, оказывающих участникам олимпиады с ОВЗ и детям-инвалидам необходимую техническую помощь с учетом состояния их здоровья, особенностей психофизического развития и индивидуальных возможностей (д</w:t>
      </w:r>
      <w:r>
        <w:rPr>
          <w:rFonts w:ascii="Times New Roman" w:hAnsi="Times New Roman" w:cs="Times New Roman"/>
          <w:sz w:val="28"/>
          <w:szCs w:val="28"/>
        </w:rPr>
        <w:t>алее - ассистенты), помогающих им занять рабочее место, передвигаться, прочитать задание, перенести ответы в бланки ответов, при этом ассистент не должен являться специалистом предметной области, по которой проводится олимпиада;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 на олимпиаде </w:t>
      </w:r>
      <w:r>
        <w:rPr>
          <w:rFonts w:ascii="Times New Roman" w:hAnsi="Times New Roman" w:cs="Times New Roman"/>
          <w:sz w:val="28"/>
          <w:szCs w:val="28"/>
        </w:rPr>
        <w:t>необходимых для выполнения заданий технических средств;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привлечение при необходимости ассистента-сурдопереводчика (для глухих и слабослышащих участников олимпиады);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звукоусиливающей аппаратуры (для слабослышащих участников олимпиады);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оформле</w:t>
      </w:r>
      <w:r>
        <w:rPr>
          <w:rFonts w:ascii="Times New Roman" w:hAnsi="Times New Roman" w:cs="Times New Roman"/>
          <w:sz w:val="28"/>
          <w:szCs w:val="28"/>
        </w:rPr>
        <w:t>ние олимпиадных заданий рельефно-точечным шрифтом Брайля или в виде электронного документа, доступного с помощью компьютера; выполнение олимпиадной работы рельефно-точечным шрифтом Брайля или на компьютере; обеспечение достаточным количеством специальных п</w:t>
      </w:r>
      <w:r>
        <w:rPr>
          <w:rFonts w:ascii="Times New Roman" w:hAnsi="Times New Roman" w:cs="Times New Roman"/>
          <w:sz w:val="28"/>
          <w:szCs w:val="28"/>
        </w:rPr>
        <w:t>ринадлежностей для оформления ответов рельефно-точечным шрифтом Брайля, компьютером (для слепых участников олимпиады);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копирование олимпиадных заданий в увеличенном размере в день проведения олимпиады в аудитории в присутствии членов оргкомитета соответств</w:t>
      </w:r>
      <w:r>
        <w:rPr>
          <w:rFonts w:ascii="Times New Roman" w:hAnsi="Times New Roman" w:cs="Times New Roman"/>
          <w:sz w:val="28"/>
          <w:szCs w:val="28"/>
        </w:rPr>
        <w:t>ующего этапа олимпиады; обеспечение аудиторий для проведения олимпиады увеличительными устройствами; индивидуальное равномерное освещение не менее 300 люкс (для слабовидящих участников олимпиады).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необходимости привлечения ассистентов для участник</w:t>
      </w:r>
      <w:r>
        <w:rPr>
          <w:rFonts w:ascii="Times New Roman" w:hAnsi="Times New Roman" w:cs="Times New Roman"/>
          <w:sz w:val="28"/>
          <w:szCs w:val="28"/>
        </w:rPr>
        <w:t>ов олимпиады с ОВЗ и детей-инвалидов заявления о необходимости создания специальных условий и документы, подтверждающие необходимость их создания (заключение психолого-медико-педагогической комиссии, справка об инвалидности), должны быть направлены в оргко</w:t>
      </w:r>
      <w:r>
        <w:rPr>
          <w:rFonts w:ascii="Times New Roman" w:hAnsi="Times New Roman" w:cs="Times New Roman"/>
          <w:sz w:val="28"/>
          <w:szCs w:val="28"/>
        </w:rPr>
        <w:t>митет олимпиады указанными участниками или их родителями (законными представителями) не позднее чем за 10 календарных дней до даты проведения соответствующих этапов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Родители (законные представители) участника олимпиады не позднее чем за 3 календ</w:t>
      </w:r>
      <w:r>
        <w:rPr>
          <w:rFonts w:ascii="Times New Roman" w:hAnsi="Times New Roman" w:cs="Times New Roman"/>
          <w:sz w:val="28"/>
          <w:szCs w:val="28"/>
        </w:rPr>
        <w:t>арных дня до начала проведения олимпиады, в котором он принимает участие,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</w:t>
      </w:r>
      <w:r>
        <w:rPr>
          <w:rFonts w:ascii="Times New Roman" w:hAnsi="Times New Roman" w:cs="Times New Roman"/>
          <w:sz w:val="28"/>
          <w:szCs w:val="28"/>
        </w:rPr>
        <w:t>айте в сети Интернет с указанием сведений об участниках, которые хранятся организатором школьного этапа олимпиады в течение одного года с даты проведения школьного этапа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месте проведения олимпиады до момента окончания времени, отведенного на в</w:t>
      </w:r>
      <w:r>
        <w:rPr>
          <w:rFonts w:ascii="Times New Roman" w:hAnsi="Times New Roman" w:cs="Times New Roman"/>
          <w:sz w:val="28"/>
          <w:szCs w:val="28"/>
        </w:rPr>
        <w:t>ыполнение олимпиадных заданий, запрещается: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 олимпиады выносить из аудиторий и мест проведения олимпиады олимпиадные задания на бумажном и (или) электронном носителях, листы ответов и черновики, копировать олимпиадные задания;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лицам, перечисленны</w:t>
      </w:r>
      <w:r>
        <w:rPr>
          <w:rFonts w:ascii="Times New Roman" w:hAnsi="Times New Roman" w:cs="Times New Roman"/>
          <w:sz w:val="28"/>
          <w:szCs w:val="28"/>
        </w:rPr>
        <w:t>м в </w:t>
      </w:r>
      <w:hyperlink r:id="rId12" w:anchor="1020" w:tooltip="http://www.garant.ru/products/ipo/prime/doc/400311428/#1020" w:history="1">
        <w:r>
          <w:rPr>
            <w:rStyle w:val="af6"/>
            <w:rFonts w:ascii="Times New Roman" w:hAnsi="Times New Roman" w:cs="Times New Roman"/>
            <w:color w:val="auto"/>
            <w:sz w:val="28"/>
            <w:szCs w:val="28"/>
            <w:u w:val="none"/>
          </w:rPr>
          <w:t>п</w:t>
        </w:r>
      </w:hyperlink>
      <w:r>
        <w:rPr>
          <w:rFonts w:ascii="Times New Roman" w:hAnsi="Times New Roman" w:cs="Times New Roman"/>
          <w:sz w:val="28"/>
          <w:szCs w:val="28"/>
        </w:rPr>
        <w:t>.17 Порядка, оказывать содействие участникам всех этапов олимпиады, в том числе передавать им средства св</w:t>
      </w:r>
      <w:r>
        <w:rPr>
          <w:rFonts w:ascii="Times New Roman" w:hAnsi="Times New Roman" w:cs="Times New Roman"/>
          <w:sz w:val="28"/>
          <w:szCs w:val="28"/>
        </w:rPr>
        <w:t>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нарушения участником олимпиады Порядка и (или) утвержденных требований к организации </w:t>
      </w:r>
      <w:r>
        <w:rPr>
          <w:rFonts w:ascii="Times New Roman" w:hAnsi="Times New Roman" w:cs="Times New Roman"/>
          <w:sz w:val="28"/>
          <w:szCs w:val="28"/>
        </w:rPr>
        <w:t xml:space="preserve">и проведению школьного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</w:t>
      </w:r>
      <w:r>
        <w:rPr>
          <w:rFonts w:ascii="Times New Roman" w:hAnsi="Times New Roman" w:cs="Times New Roman"/>
          <w:sz w:val="28"/>
          <w:szCs w:val="28"/>
        </w:rPr>
        <w:lastRenderedPageBreak/>
        <w:t>удалении участника олимпиады.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 олимпиады, удаленный за нарушение </w:t>
      </w:r>
      <w:r>
        <w:rPr>
          <w:rFonts w:ascii="Times New Roman" w:hAnsi="Times New Roman" w:cs="Times New Roman"/>
          <w:sz w:val="28"/>
          <w:szCs w:val="28"/>
        </w:rPr>
        <w:t>Порядка, лишается права дальнейшего участия в олимпиаде по данному общеобразовательному предмету в текущем году. Выполненная им работа не проверяется.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если факт нарушения становится известен представителям организатора после окончания соответствую</w:t>
      </w:r>
      <w:r>
        <w:rPr>
          <w:rFonts w:ascii="Times New Roman" w:hAnsi="Times New Roman" w:cs="Times New Roman"/>
          <w:sz w:val="28"/>
          <w:szCs w:val="28"/>
        </w:rPr>
        <w:t>щего этапа олимпиады, но до утверждения итоговых результатов, участник может быть дисквалифицирован, а его результат аннулирован на основании протокола жюри с решением о дисквалификации участника.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нарушения членами оргкомитета и жюри Порядка и (ил</w:t>
      </w:r>
      <w:r>
        <w:rPr>
          <w:rFonts w:ascii="Times New Roman" w:hAnsi="Times New Roman" w:cs="Times New Roman"/>
          <w:sz w:val="28"/>
          <w:szCs w:val="28"/>
        </w:rPr>
        <w:t>и)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олимпиады, составив соответствующий акт.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нарушении настоящего Порядка л</w:t>
      </w:r>
      <w:r>
        <w:rPr>
          <w:rFonts w:ascii="Times New Roman" w:hAnsi="Times New Roman" w:cs="Times New Roman"/>
          <w:sz w:val="28"/>
          <w:szCs w:val="28"/>
        </w:rPr>
        <w:t>ицами, перечисленными в п.17 Порядка, составляется акт по форме, определенной организатором школьного этапа олимпиады, после чего указанные лица удаляются из места проведения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Олимпиада проводится в соответствии с настоящим Порядком по организационно-технологической модели,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</w:t>
      </w:r>
      <w:r>
        <w:rPr>
          <w:rFonts w:ascii="Times New Roman" w:hAnsi="Times New Roman" w:cs="Times New Roman"/>
          <w:sz w:val="28"/>
          <w:szCs w:val="28"/>
        </w:rPr>
        <w:t>й к проведению школьного этапа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5" w:name="sub_38"/>
      <w:bookmarkEnd w:id="14"/>
      <w:r>
        <w:rPr>
          <w:rFonts w:ascii="Times New Roman" w:hAnsi="Times New Roman" w:cs="Times New Roman"/>
          <w:sz w:val="28"/>
          <w:szCs w:val="28"/>
        </w:rPr>
        <w:t>Взимание платы за участие в олимпиаде не допускается.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введении санитарно-эпидемиологическим надзором ограничений, предусмотреть использование информационно-коммуникационных технологий в части организации показа</w:t>
      </w:r>
      <w:r>
        <w:rPr>
          <w:rFonts w:ascii="Times New Roman" w:hAnsi="Times New Roman" w:cs="Times New Roman"/>
          <w:sz w:val="28"/>
          <w:szCs w:val="28"/>
        </w:rPr>
        <w:t>, апелляции и выполнения заданий.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</w:t>
      </w:r>
      <w:r>
        <w:rPr>
          <w:rFonts w:ascii="Times New Roman" w:hAnsi="Times New Roman" w:cs="Times New Roman"/>
          <w:sz w:val="28"/>
          <w:szCs w:val="28"/>
        </w:rPr>
        <w:t>с выставленными баллами, а также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</w:t>
      </w:r>
      <w:r>
        <w:rPr>
          <w:rFonts w:ascii="Times New Roman" w:hAnsi="Times New Roman" w:cs="Times New Roman"/>
          <w:sz w:val="28"/>
          <w:szCs w:val="28"/>
        </w:rPr>
        <w:t>ления с результатами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проведения олимпиады участники олимпиады: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6" w:name="sub_1502"/>
      <w:r>
        <w:rPr>
          <w:rFonts w:ascii="Times New Roman" w:hAnsi="Times New Roman" w:cs="Times New Roman"/>
          <w:sz w:val="28"/>
          <w:szCs w:val="28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</w:t>
      </w:r>
      <w:r>
        <w:rPr>
          <w:rFonts w:ascii="Times New Roman" w:hAnsi="Times New Roman" w:cs="Times New Roman"/>
          <w:sz w:val="28"/>
          <w:szCs w:val="28"/>
        </w:rPr>
        <w:t>лимпиады, центральными предметно-методическими комиссиями по общеобразовательным предметам, по которым проводится олимпиада;</w:t>
      </w:r>
      <w:bookmarkEnd w:id="16"/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должны следовать указаниям представителей организатора олимпиады;</w:t>
      </w:r>
    </w:p>
    <w:p w:rsidR="000615B7" w:rsidRDefault="00DA169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вправе общаться друг с другом, свободно перемещаться по аудито</w:t>
      </w:r>
      <w:r>
        <w:rPr>
          <w:rFonts w:ascii="Times New Roman" w:hAnsi="Times New Roman" w:cs="Times New Roman"/>
          <w:sz w:val="28"/>
          <w:szCs w:val="28"/>
        </w:rPr>
        <w:t>рии;</w:t>
      </w:r>
    </w:p>
    <w:p w:rsidR="000615B7" w:rsidRDefault="00DA1696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вправе иметь справочные материалы, средства связи и электронно-вычислительную технику, разрешённые к использованию во время проведения олимпиады, перечень которых определяется в требованиях к организации и </w:t>
      </w:r>
      <w:r>
        <w:rPr>
          <w:rFonts w:ascii="Times New Roman" w:hAnsi="Times New Roman" w:cs="Times New Roman"/>
          <w:sz w:val="28"/>
          <w:szCs w:val="28"/>
        </w:rPr>
        <w:lastRenderedPageBreak/>
        <w:t>проведению школьного этапа олимпиады по каждо</w:t>
      </w:r>
      <w:r>
        <w:rPr>
          <w:rFonts w:ascii="Times New Roman" w:hAnsi="Times New Roman" w:cs="Times New Roman"/>
          <w:sz w:val="28"/>
          <w:szCs w:val="28"/>
        </w:rPr>
        <w:t>му общеобразовательному предмету.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 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7" w:name="sub_19"/>
      <w:r>
        <w:rPr>
          <w:rFonts w:ascii="Times New Roman" w:hAnsi="Times New Roman" w:cs="Times New Roman"/>
          <w:sz w:val="28"/>
          <w:szCs w:val="28"/>
        </w:rPr>
        <w:t>Участник олимпиады перед под</w:t>
      </w:r>
      <w:r>
        <w:rPr>
          <w:rFonts w:ascii="Times New Roman" w:hAnsi="Times New Roman" w:cs="Times New Roman"/>
          <w:sz w:val="28"/>
          <w:szCs w:val="28"/>
        </w:rPr>
        <w:t>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</w:pPr>
      <w:bookmarkStart w:id="18" w:name="sub_20"/>
      <w:bookmarkEnd w:id="17"/>
      <w:r>
        <w:rPr>
          <w:rFonts w:ascii="Times New Roman" w:hAnsi="Times New Roman" w:cs="Times New Roman"/>
          <w:sz w:val="28"/>
          <w:szCs w:val="28"/>
        </w:rPr>
        <w:t>Рассмотрение апелляции проводится с участием самого участника олимпиады. Участник в</w:t>
      </w:r>
      <w:r>
        <w:rPr>
          <w:rFonts w:ascii="Times New Roman" w:hAnsi="Times New Roman" w:cs="Times New Roman"/>
          <w:sz w:val="28"/>
          <w:szCs w:val="28"/>
        </w:rPr>
        <w:t>праве письменно (в заявлении на апелляцию или в самостоятельном заявлении) просить о рассмотрении апелляции без его участия. Апелляции по вопросам содержания и структуры олимпиадных заданий, критериев и методики оценивания не рассматриваются</w:t>
      </w:r>
      <w:r>
        <w:t>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9" w:name="sub_21"/>
      <w:bookmarkEnd w:id="18"/>
      <w:r>
        <w:rPr>
          <w:rFonts w:ascii="Times New Roman" w:hAnsi="Times New Roman" w:cs="Times New Roman"/>
          <w:sz w:val="28"/>
          <w:szCs w:val="28"/>
        </w:rPr>
        <w:t>По результата</w:t>
      </w:r>
      <w:r>
        <w:rPr>
          <w:rFonts w:ascii="Times New Roman" w:hAnsi="Times New Roman" w:cs="Times New Roman"/>
          <w:sz w:val="28"/>
          <w:szCs w:val="28"/>
        </w:rPr>
        <w:t>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целях обеспечения при проведен</w:t>
      </w:r>
      <w:r>
        <w:rPr>
          <w:rFonts w:ascii="Times New Roman" w:hAnsi="Times New Roman" w:cs="Times New Roman"/>
          <w:sz w:val="28"/>
          <w:szCs w:val="28"/>
        </w:rPr>
        <w:t>ии олимпиады равных условий участник олимпиады вправе подать в оргкомитет школьного этапа в письменной форме апелляцию о нарушениях в месте проведения олимпиады (использование неразрешенных справочных материалов, средств связи, электронно-вычислительной те</w:t>
      </w:r>
      <w:r>
        <w:rPr>
          <w:rFonts w:ascii="Times New Roman" w:hAnsi="Times New Roman" w:cs="Times New Roman"/>
          <w:sz w:val="28"/>
          <w:szCs w:val="28"/>
        </w:rPr>
        <w:t>хники и др.) сразу после обнаружения нарушения, не покидая места проведения олимпиады.</w:t>
      </w:r>
    </w:p>
    <w:p w:rsidR="000615B7" w:rsidRDefault="00DA1696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Документами рассмотрения апелляции являются:</w:t>
      </w:r>
    </w:p>
    <w:p w:rsidR="000615B7" w:rsidRDefault="00DA1696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письменные заявления об апелляциях участников олимпиады;</w:t>
      </w:r>
    </w:p>
    <w:p w:rsidR="000615B7" w:rsidRDefault="00DA1696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0615B7" w:rsidRDefault="00DA1696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протоколы проведения апелляци</w:t>
      </w:r>
      <w:r>
        <w:rPr>
          <w:rFonts w:ascii="Times New Roman" w:hAnsi="Times New Roman" w:cs="Times New Roman"/>
          <w:sz w:val="28"/>
          <w:szCs w:val="28"/>
        </w:rPr>
        <w:t>и, которые передаются на хранение организаторам школьного этапа.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Школьный этап всероссийской олимпиады школьников на технологической платформе «Сириус.Курсы» проводится по 6 общеобразовательным предметам (математика, информатика, физика, химия, биология и </w:t>
      </w:r>
      <w:r>
        <w:rPr>
          <w:rFonts w:ascii="Times New Roman" w:hAnsi="Times New Roman" w:cs="Times New Roman"/>
          <w:sz w:val="28"/>
          <w:szCs w:val="28"/>
        </w:rPr>
        <w:t>астрономия) с использованием дистанционных информационно-коммуникационных технологий в части организации выполнения олимпиадных заданий, организации проверки и оценивания выполненных олимпиадных работ, анализа олимпиадных заданий и их решений, показа выпол</w:t>
      </w:r>
      <w:r>
        <w:rPr>
          <w:rFonts w:ascii="Times New Roman" w:hAnsi="Times New Roman" w:cs="Times New Roman"/>
          <w:sz w:val="28"/>
          <w:szCs w:val="28"/>
        </w:rPr>
        <w:t>ненных олимпиадных работ, при подаче и рассмотрении апелляций. Участники выполняют олимпиадные задания в тестирующей системе </w:t>
      </w:r>
      <w:hyperlink r:id="rId13" w:tooltip="https://uts.sirius.online/" w:history="1">
        <w:r>
          <w:rPr>
            <w:rStyle w:val="af6"/>
            <w:rFonts w:ascii="Times New Roman" w:hAnsi="Times New Roman" w:cs="Times New Roman"/>
            <w:sz w:val="28"/>
            <w:szCs w:val="28"/>
          </w:rPr>
          <w:t>uts.sirius.online</w:t>
        </w:r>
      </w:hyperlink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выполнения олимпиады участнику н</w:t>
      </w:r>
      <w:r>
        <w:rPr>
          <w:rFonts w:ascii="Times New Roman" w:hAnsi="Times New Roman" w:cs="Times New Roman"/>
          <w:sz w:val="28"/>
          <w:szCs w:val="28"/>
        </w:rPr>
        <w:t>еобходимо устройство с устойчивым доступом к сети «Интернет».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Доступ к заданиям по каждому предмету предоставляется участникам в течение одного дня, указанного в графике проведения школьного этапа олимпиады, в период с 8:00 до 22:00 по местному времени.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</w:t>
      </w:r>
      <w:r>
        <w:rPr>
          <w:rFonts w:ascii="Times New Roman" w:hAnsi="Times New Roman" w:cs="Times New Roman"/>
          <w:sz w:val="28"/>
          <w:szCs w:val="28"/>
        </w:rPr>
        <w:t xml:space="preserve">разовательные организации получают доступ к индивидуальным кодам участников не позднее, чем за 5 календарных дней до даты проведения тура олимпиады в соответствии с инструкцией на официальном сайте олимпиады </w:t>
      </w:r>
      <w:r>
        <w:rPr>
          <w:rFonts w:ascii="Times New Roman" w:hAnsi="Times New Roman" w:cs="Times New Roman"/>
          <w:sz w:val="28"/>
          <w:szCs w:val="28"/>
        </w:rPr>
        <w:lastRenderedPageBreak/>
        <w:t>siriusolymp.ru.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Вход участника в тестирующую сис</w:t>
      </w:r>
      <w:r>
        <w:rPr>
          <w:rFonts w:ascii="Times New Roman" w:hAnsi="Times New Roman" w:cs="Times New Roman"/>
          <w:sz w:val="28"/>
          <w:szCs w:val="28"/>
        </w:rPr>
        <w:t>тему осуществляется по индивидуальному коду (для каждого из шести предметов отдельный код), который направляется каждому участнику в его образовательной организации. Этот индивидуальный код предоставляет участнику также доступ к его результатам после завер</w:t>
      </w:r>
      <w:r>
        <w:rPr>
          <w:rFonts w:ascii="Times New Roman" w:hAnsi="Times New Roman" w:cs="Times New Roman"/>
          <w:sz w:val="28"/>
          <w:szCs w:val="28"/>
        </w:rPr>
        <w:t>шения олимпиады. Инструкция о порядке доступа в тестирующую систему публикуется на официальном сайте олимпиады siriusolymp.ru.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 школьного этапа олимпиады вправе выполнять олимпиадные задания, разработанные для более старших классов по отношению к тем, в которых они проходят обучение. Для этого участнику необходимо получить код того класса, задания которого он выполняет.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ремя, отведенное на выполнение заданий для каждого общеобразовательного предмета и класса, указывается непосредственно в тексте заданий, а также публикуется на сайте олимпиады </w:t>
      </w:r>
      <w:hyperlink r:id="rId14" w:tooltip="https://siriusolymp.ru/" w:history="1">
        <w:r>
          <w:rPr>
            <w:rStyle w:val="af6"/>
            <w:rFonts w:ascii="Times New Roman" w:hAnsi="Times New Roman" w:cs="Times New Roman"/>
            <w:sz w:val="28"/>
            <w:szCs w:val="28"/>
          </w:rPr>
          <w:t>siriusolymp</w:t>
        </w:r>
        <w:r>
          <w:rPr>
            <w:rStyle w:val="af6"/>
            <w:rFonts w:ascii="Times New Roman" w:hAnsi="Times New Roman" w:cs="Times New Roman"/>
            <w:sz w:val="28"/>
            <w:szCs w:val="28"/>
          </w:rPr>
          <w:t>.ru</w:t>
        </w:r>
      </w:hyperlink>
      <w:r>
        <w:rPr>
          <w:rFonts w:ascii="Times New Roman" w:hAnsi="Times New Roman" w:cs="Times New Roman"/>
          <w:sz w:val="28"/>
          <w:szCs w:val="28"/>
        </w:rPr>
        <w:t>. Участник олимпиады может приступить к выполнению заданий в любое время, начиная с 8:00 по местному времени. Работа должна быть сдана участником до окончания отведенного на выполнение времени, но не позже 22:00 по местному времени. В случае, если работ</w:t>
      </w:r>
      <w:r>
        <w:rPr>
          <w:rFonts w:ascii="Times New Roman" w:hAnsi="Times New Roman" w:cs="Times New Roman"/>
          <w:sz w:val="28"/>
          <w:szCs w:val="28"/>
        </w:rPr>
        <w:t>а не была сдана участником до окончания отведенного на выполнение времени, сохраненные ответы будут направлены на проверку автоматически.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выполняются непосредственно в общеобразовательной организации на технологической платформе «Сириус.Курсы».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</w:t>
      </w:r>
      <w:r>
        <w:rPr>
          <w:rFonts w:ascii="Times New Roman" w:hAnsi="Times New Roman" w:cs="Times New Roman"/>
          <w:sz w:val="28"/>
          <w:szCs w:val="28"/>
        </w:rPr>
        <w:t>бования к порядку выполнения заданий школьного этапа олимпиады по конкретному предмету и классу публикуются на официальном сайте олимпиады не позднее, чем за 14 календарных дней до даты проведения олимпиады. Требования определяют время, отведенное на выпол</w:t>
      </w:r>
      <w:r>
        <w:rPr>
          <w:rFonts w:ascii="Times New Roman" w:hAnsi="Times New Roman" w:cs="Times New Roman"/>
          <w:sz w:val="28"/>
          <w:szCs w:val="28"/>
        </w:rPr>
        <w:t>нение заданий, комплекты заданий по классам (параллелям), наличие или отсутствие аудио- и видеофайлов, необходимые дополнительные материалы.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Участники выполняют олимпиадные задания индивидуально и самостоятельно. Запрещается коллективное выполнение олимпиа</w:t>
      </w:r>
      <w:r>
        <w:rPr>
          <w:rFonts w:ascii="Times New Roman" w:hAnsi="Times New Roman" w:cs="Times New Roman"/>
          <w:sz w:val="28"/>
          <w:szCs w:val="28"/>
        </w:rPr>
        <w:t>дных заданий, использование посторонней помощи, в том числе родителей, учителей, обращение к сети «Интернет» (кроме сайта тестирующей системы).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двух календарных дней после завершения олимпиады на сайте олимпиады siriusolymp.ru публикуются текстов</w:t>
      </w:r>
      <w:r>
        <w:rPr>
          <w:rFonts w:ascii="Times New Roman" w:hAnsi="Times New Roman" w:cs="Times New Roman"/>
          <w:sz w:val="28"/>
          <w:szCs w:val="28"/>
        </w:rPr>
        <w:t>ые разборы, а также видеоразборы или проводятся онлайн-трансляции разборов заданий.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олимпиады проверяются автоматически посредством тестирующей системы. Для того, чтобы отправить ответы на проверку, необходимо нажать на кнопку «Сохранить ответ». Оц</w:t>
      </w:r>
      <w:r>
        <w:rPr>
          <w:rFonts w:ascii="Times New Roman" w:hAnsi="Times New Roman" w:cs="Times New Roman"/>
          <w:sz w:val="28"/>
          <w:szCs w:val="28"/>
        </w:rPr>
        <w:t xml:space="preserve">енивание происходит в соответствии с критериями оценивания, разработанными составителями заданий. 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Участники олимпиады получают доступ к предварительным результатам по коду участника через семь календарных дней с даты проведения олимпиады в соответствии с </w:t>
      </w:r>
      <w:r>
        <w:rPr>
          <w:rFonts w:ascii="Times New Roman" w:hAnsi="Times New Roman" w:cs="Times New Roman"/>
          <w:sz w:val="28"/>
          <w:szCs w:val="28"/>
        </w:rPr>
        <w:t>инструкцией на официальном сайте олимпиады.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Вопросы участников олимпиады, связанные с оценкой олимпиадной работы или подсчетом баллов, принимаются региональным координатором в течение трех календарных дней после публикации предварительных результатов олимп</w:t>
      </w:r>
      <w:r>
        <w:rPr>
          <w:rFonts w:ascii="Times New Roman" w:hAnsi="Times New Roman" w:cs="Times New Roman"/>
          <w:sz w:val="28"/>
          <w:szCs w:val="28"/>
        </w:rPr>
        <w:t xml:space="preserve">иады </w:t>
      </w:r>
      <w:r>
        <w:rPr>
          <w:rFonts w:ascii="Times New Roman" w:hAnsi="Times New Roman" w:cs="Times New Roman"/>
          <w:sz w:val="28"/>
          <w:szCs w:val="28"/>
        </w:rPr>
        <w:lastRenderedPageBreak/>
        <w:t>по соответствующему общеобразовательному предмету и классу. Рассмотрение вопросов участников происходит согласно порядку, опубликованному на официальном сайте олимпиады </w:t>
      </w:r>
      <w:hyperlink r:id="rId15" w:tooltip="https://siriusolymp.ru/" w:history="1">
        <w:r>
          <w:rPr>
            <w:rStyle w:val="af6"/>
            <w:rFonts w:ascii="Times New Roman" w:hAnsi="Times New Roman" w:cs="Times New Roman"/>
            <w:sz w:val="28"/>
            <w:szCs w:val="28"/>
          </w:rPr>
          <w:t>siriusolymp.r</w:t>
        </w:r>
        <w:r>
          <w:rPr>
            <w:rStyle w:val="af6"/>
            <w:rFonts w:ascii="Times New Roman" w:hAnsi="Times New Roman" w:cs="Times New Roman"/>
            <w:sz w:val="28"/>
            <w:szCs w:val="28"/>
          </w:rPr>
          <w:t>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. В случае, если ответ на вопрос участника подразумевает расширение множества верных ответов и необходимость перепроверки его работы, то происходит пересчёт баллов всех участников, учитывая новое множество верных ответов. </w:t>
      </w:r>
    </w:p>
    <w:p w:rsidR="000615B7" w:rsidRDefault="00DA1696">
      <w:pPr>
        <w:pStyle w:val="af5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Окончательные результаты школьно</w:t>
      </w:r>
      <w:r>
        <w:rPr>
          <w:rFonts w:ascii="Times New Roman" w:hAnsi="Times New Roman" w:cs="Times New Roman"/>
          <w:sz w:val="28"/>
          <w:szCs w:val="28"/>
        </w:rPr>
        <w:t>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организации.</w:t>
      </w:r>
      <w:bookmarkEnd w:id="15"/>
      <w:bookmarkEnd w:id="19"/>
    </w:p>
    <w:p w:rsidR="000615B7" w:rsidRDefault="000615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0615B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615B7" w:rsidRDefault="00DA1696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0615B7" w:rsidRDefault="00DA1696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Министерства образов</w:t>
      </w:r>
      <w:r>
        <w:rPr>
          <w:rFonts w:ascii="Times New Roman" w:hAnsi="Times New Roman" w:cs="Times New Roman"/>
          <w:sz w:val="28"/>
          <w:szCs w:val="28"/>
        </w:rPr>
        <w:t xml:space="preserve">ания и науки </w:t>
      </w:r>
    </w:p>
    <w:p w:rsidR="000615B7" w:rsidRDefault="00DA1696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0615B7" w:rsidRDefault="00DA1696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_____________ 2025 года </w:t>
      </w:r>
    </w:p>
    <w:p w:rsidR="000615B7" w:rsidRDefault="00DA1696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№____________________</w:t>
      </w:r>
    </w:p>
    <w:p w:rsidR="000615B7" w:rsidRDefault="000615B7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</w:rPr>
      </w:pPr>
    </w:p>
    <w:p w:rsidR="000615B7" w:rsidRDefault="00DA169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График </w:t>
      </w:r>
    </w:p>
    <w:p w:rsidR="000615B7" w:rsidRDefault="00DA1696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проведения и состав участников школьного этапа всероссийской и республиканской олимпиад школьников в 2025/2026 учебном году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0615B7">
        <w:tc>
          <w:tcPr>
            <w:tcW w:w="2405" w:type="dxa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0615B7"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сентября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0615B7">
        <w:trPr>
          <w:trHeight w:val="355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Родные (чувашский, удмуртский, марийский, башкирский, мордовские (эрзя, мокша)) языки и литература</w:t>
            </w:r>
          </w:p>
        </w:tc>
        <w:tc>
          <w:tcPr>
            <w:tcW w:w="2937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0615B7">
        <w:trPr>
          <w:trHeight w:val="355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55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55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0615B7">
        <w:trPr>
          <w:trHeight w:val="355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0615B7"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 (теоретический тур):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0615B7">
        <w:trPr>
          <w:trHeight w:val="355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93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55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Merge w:val="restart"/>
            <w:shd w:val="clear" w:color="auto" w:fill="auto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 w:val="restart"/>
            <w:shd w:val="clear" w:color="auto" w:fill="auto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0615B7"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/>
            <w:shd w:val="clear" w:color="auto" w:fill="auto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shd w:val="clear" w:color="auto" w:fill="auto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Русская литература для учащихся школ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родным (нерусским) языком обучения</w:t>
            </w:r>
          </w:p>
        </w:tc>
        <w:tc>
          <w:tcPr>
            <w:tcW w:w="2937" w:type="dxa"/>
            <w:vMerge/>
            <w:shd w:val="clear" w:color="auto" w:fill="auto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shd w:val="clear" w:color="auto" w:fill="auto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7,8, 9,10,11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октября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0615B7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0615B7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 (теоретический тур)</w:t>
            </w:r>
          </w:p>
        </w:tc>
        <w:tc>
          <w:tcPr>
            <w:tcW w:w="29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и защиты Родины (практический тур)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0615B7"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299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0615B7">
        <w:trPr>
          <w:trHeight w:val="299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обучающихся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55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0615B7">
        <w:trPr>
          <w:trHeight w:val="299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299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0615B7">
        <w:trPr>
          <w:trHeight w:val="299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октября</w:t>
            </w:r>
          </w:p>
        </w:tc>
        <w:tc>
          <w:tcPr>
            <w:tcW w:w="1973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0615B7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299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0615B7">
        <w:trPr>
          <w:trHeight w:val="299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2937" w:type="dxa"/>
            <w:vMerge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912"/>
        </w:trPr>
        <w:tc>
          <w:tcPr>
            <w:tcW w:w="2405" w:type="dxa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октября (теоретический тур)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0615B7">
        <w:trPr>
          <w:trHeight w:val="416"/>
        </w:trPr>
        <w:tc>
          <w:tcPr>
            <w:tcW w:w="2405" w:type="dxa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Иностранные языки: Английский, Французский, 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Немецкий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 октября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0615B7">
        <w:trPr>
          <w:trHeight w:val="411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0615B7">
        <w:trPr>
          <w:trHeight w:val="367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0615B7">
        <w:trPr>
          <w:trHeight w:val="367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октября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0615B7">
        <w:trPr>
          <w:trHeight w:val="367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973" w:type="dxa"/>
            <w:vMerge w:val="restart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0615B7">
        <w:trPr>
          <w:trHeight w:val="424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tcBorders>
              <w:bottom w:val="single" w:sz="4" w:space="0" w:color="auto"/>
            </w:tcBorders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0615B7">
        <w:trPr>
          <w:trHeight w:val="1450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октября (практический тур)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0615B7">
        <w:trPr>
          <w:trHeight w:val="827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 (технология) (теория, практика)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0615B7">
        <w:trPr>
          <w:trHeight w:val="839"/>
        </w:trPr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(робототехника)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0615B7"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(программирование)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октября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0615B7"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(информационная безопасность)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0615B7">
        <w:tc>
          <w:tcPr>
            <w:tcW w:w="2405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(искусственный интеллект)</w:t>
            </w:r>
          </w:p>
        </w:tc>
        <w:tc>
          <w:tcPr>
            <w:tcW w:w="293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</w:tc>
        <w:tc>
          <w:tcPr>
            <w:tcW w:w="1973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</w:tbl>
    <w:p w:rsidR="000615B7" w:rsidRDefault="000615B7"/>
    <w:p w:rsidR="000615B7" w:rsidRDefault="000615B7"/>
    <w:p w:rsidR="000615B7" w:rsidRDefault="000615B7"/>
    <w:p w:rsidR="000615B7" w:rsidRDefault="000615B7"/>
    <w:p w:rsidR="000615B7" w:rsidRDefault="000615B7"/>
    <w:p w:rsidR="000615B7" w:rsidRDefault="000615B7"/>
    <w:p w:rsidR="000615B7" w:rsidRDefault="000615B7"/>
    <w:p w:rsidR="000615B7" w:rsidRDefault="000615B7"/>
    <w:p w:rsidR="000615B7" w:rsidRDefault="000615B7"/>
    <w:p w:rsidR="000615B7" w:rsidRDefault="000615B7"/>
    <w:p w:rsidR="000615B7" w:rsidRDefault="000615B7"/>
    <w:p w:rsidR="000615B7" w:rsidRDefault="00DA1696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0615B7" w:rsidRDefault="00DA1696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0615B7" w:rsidRDefault="00DA1696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0615B7" w:rsidRDefault="00DA1696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_____________ 2025 года </w:t>
      </w:r>
    </w:p>
    <w:p w:rsidR="000615B7" w:rsidRDefault="00DA1696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№____________________</w:t>
      </w:r>
    </w:p>
    <w:p w:rsidR="000615B7" w:rsidRDefault="000615B7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</w:p>
    <w:p w:rsidR="000615B7" w:rsidRDefault="00DA1696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0615B7" w:rsidRDefault="00DA169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направления заданий и ответов школьного этапа всероссийской и республиканской олимпиад школьников в 2025/2026 учебном году</w:t>
      </w:r>
    </w:p>
    <w:p w:rsidR="000615B7" w:rsidRDefault="000615B7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7"/>
        <w:gridCol w:w="1561"/>
        <w:gridCol w:w="1417"/>
        <w:gridCol w:w="1276"/>
        <w:gridCol w:w="1559"/>
        <w:gridCol w:w="1560"/>
      </w:tblGrid>
      <w:tr w:rsidR="000615B7">
        <w:tc>
          <w:tcPr>
            <w:tcW w:w="2687" w:type="dxa"/>
            <w:vMerge w:val="restart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ие предмета</w:t>
            </w:r>
          </w:p>
        </w:tc>
        <w:tc>
          <w:tcPr>
            <w:tcW w:w="1561" w:type="dxa"/>
            <w:vMerge w:val="restart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693" w:type="dxa"/>
            <w:gridSpan w:val="2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Отправление заданий</w:t>
            </w:r>
          </w:p>
        </w:tc>
        <w:tc>
          <w:tcPr>
            <w:tcW w:w="3119" w:type="dxa"/>
            <w:gridSpan w:val="2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Отправление ответов</w:t>
            </w:r>
          </w:p>
        </w:tc>
      </w:tr>
      <w:tr w:rsidR="000615B7">
        <w:tc>
          <w:tcPr>
            <w:tcW w:w="268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276" w:type="dxa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1559" w:type="dxa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560" w:type="dxa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</w:tr>
      <w:tr w:rsidR="000615B7">
        <w:tc>
          <w:tcPr>
            <w:tcW w:w="268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сентября</w:t>
            </w:r>
          </w:p>
        </w:tc>
        <w:tc>
          <w:tcPr>
            <w:tcW w:w="5812" w:type="dxa"/>
            <w:gridSpan w:val="4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rPr>
          <w:trHeight w:val="355"/>
        </w:trPr>
        <w:tc>
          <w:tcPr>
            <w:tcW w:w="268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Родные (марийский, удмуртский, чувашский, мордовские (эрзя, мокша)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башкирский) язык и литература</w:t>
            </w:r>
          </w:p>
        </w:tc>
        <w:tc>
          <w:tcPr>
            <w:tcW w:w="1561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560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355"/>
        </w:trPr>
        <w:tc>
          <w:tcPr>
            <w:tcW w:w="268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55"/>
        </w:trPr>
        <w:tc>
          <w:tcPr>
            <w:tcW w:w="268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55"/>
        </w:trPr>
        <w:tc>
          <w:tcPr>
            <w:tcW w:w="268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417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276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560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1009"/>
        </w:trPr>
        <w:tc>
          <w:tcPr>
            <w:tcW w:w="268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417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276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560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Иностранные языки (теоретический тур):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1561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417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560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355"/>
        </w:trPr>
        <w:tc>
          <w:tcPr>
            <w:tcW w:w="268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55"/>
        </w:trPr>
        <w:tc>
          <w:tcPr>
            <w:tcW w:w="268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Татарский язык для русскоязычных обучающихся школ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 русским языком обучения</w:t>
            </w:r>
          </w:p>
        </w:tc>
        <w:tc>
          <w:tcPr>
            <w:tcW w:w="1561" w:type="dxa"/>
            <w:vMerge w:val="restart"/>
            <w:shd w:val="clear" w:color="auto" w:fill="auto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30 сентября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shd w:val="clear" w:color="auto" w:fill="auto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1561" w:type="dxa"/>
            <w:vMerge/>
            <w:shd w:val="clear" w:color="auto" w:fill="auto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561" w:type="dxa"/>
            <w:vMerge/>
            <w:shd w:val="clear" w:color="auto" w:fill="auto"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shd w:val="clear" w:color="auto" w:fill="auto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shd w:val="clear" w:color="auto" w:fill="auto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c>
          <w:tcPr>
            <w:tcW w:w="2687" w:type="dxa"/>
            <w:shd w:val="clear" w:color="auto" w:fill="auto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561" w:type="dxa"/>
            <w:shd w:val="clear" w:color="auto" w:fill="auto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октября</w:t>
            </w:r>
          </w:p>
        </w:tc>
        <w:tc>
          <w:tcPr>
            <w:tcW w:w="5812" w:type="dxa"/>
            <w:gridSpan w:val="4"/>
            <w:shd w:val="clear" w:color="auto" w:fill="auto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октября</w:t>
            </w:r>
          </w:p>
        </w:tc>
        <w:tc>
          <w:tcPr>
            <w:tcW w:w="1276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560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ОБЗР (теоретический тур)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ОБЗР 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276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560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c>
          <w:tcPr>
            <w:tcW w:w="2687" w:type="dxa"/>
            <w:tcBorders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15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299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561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417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276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560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299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для обучающихся школ с русским языком обучения</w:t>
            </w: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55"/>
        </w:trPr>
        <w:tc>
          <w:tcPr>
            <w:tcW w:w="2687" w:type="dxa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1561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417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276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октября</w:t>
            </w:r>
          </w:p>
        </w:tc>
        <w:tc>
          <w:tcPr>
            <w:tcW w:w="1560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299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299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 (7,8,9,10,11)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5812" w:type="dxa"/>
            <w:gridSpan w:val="4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rPr>
          <w:trHeight w:val="299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Биология (5,6)</w:t>
            </w:r>
          </w:p>
        </w:tc>
        <w:tc>
          <w:tcPr>
            <w:tcW w:w="1561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октября</w:t>
            </w:r>
          </w:p>
        </w:tc>
        <w:tc>
          <w:tcPr>
            <w:tcW w:w="5812" w:type="dxa"/>
            <w:gridSpan w:val="4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rPr>
          <w:trHeight w:val="299"/>
        </w:trPr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276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октября</w:t>
            </w:r>
          </w:p>
        </w:tc>
        <w:tc>
          <w:tcPr>
            <w:tcW w:w="1560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299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561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октября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299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русским языком обучения</w:t>
            </w: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299"/>
        </w:trPr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Право</w:t>
            </w: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0615B7" w:rsidRDefault="000615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912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 (теоретический тур): 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Английский, Французский, 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417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276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560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966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 (устный тур): Английский, Французский, 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411"/>
        </w:trPr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276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560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367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(7,8,9,10,11)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</w:tc>
        <w:tc>
          <w:tcPr>
            <w:tcW w:w="5812" w:type="dxa"/>
            <w:gridSpan w:val="4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rPr>
          <w:trHeight w:val="367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 (4,5,6)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октября</w:t>
            </w:r>
          </w:p>
        </w:tc>
        <w:tc>
          <w:tcPr>
            <w:tcW w:w="5812" w:type="dxa"/>
            <w:gridSpan w:val="4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rPr>
          <w:trHeight w:val="367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1561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октября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424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 (теоретико-методический тур)</w:t>
            </w:r>
          </w:p>
        </w:tc>
        <w:tc>
          <w:tcPr>
            <w:tcW w:w="1561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vAlign w:val="center"/>
          </w:tcPr>
          <w:p w:rsidR="000615B7" w:rsidRDefault="000615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15B7">
        <w:trPr>
          <w:trHeight w:val="367"/>
        </w:trPr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rPr>
          <w:trHeight w:val="1450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Физическая культура </w:t>
            </w:r>
          </w:p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417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276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 октября</w:t>
            </w:r>
          </w:p>
        </w:tc>
        <w:tc>
          <w:tcPr>
            <w:tcW w:w="1560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rPr>
          <w:trHeight w:val="977"/>
        </w:trPr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 (технология)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417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</w:tc>
        <w:tc>
          <w:tcPr>
            <w:tcW w:w="1276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  <w:tc>
          <w:tcPr>
            <w:tcW w:w="1559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 октября</w:t>
            </w:r>
          </w:p>
        </w:tc>
        <w:tc>
          <w:tcPr>
            <w:tcW w:w="1560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0615B7"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(робототехника)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5812" w:type="dxa"/>
            <w:gridSpan w:val="4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(программирование)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октября</w:t>
            </w:r>
          </w:p>
        </w:tc>
        <w:tc>
          <w:tcPr>
            <w:tcW w:w="5812" w:type="dxa"/>
            <w:gridSpan w:val="4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(информационная безопасность)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5812" w:type="dxa"/>
            <w:gridSpan w:val="4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  <w:tr w:rsidR="000615B7">
        <w:tc>
          <w:tcPr>
            <w:tcW w:w="2687" w:type="dxa"/>
            <w:shd w:val="clear" w:color="auto" w:fill="FFFFFF"/>
            <w:vAlign w:val="center"/>
          </w:tcPr>
          <w:p w:rsidR="000615B7" w:rsidRDefault="00DA16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(искусственный интеллект)</w:t>
            </w:r>
          </w:p>
        </w:tc>
        <w:tc>
          <w:tcPr>
            <w:tcW w:w="1561" w:type="dxa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</w:tc>
        <w:tc>
          <w:tcPr>
            <w:tcW w:w="5812" w:type="dxa"/>
            <w:gridSpan w:val="4"/>
            <w:vAlign w:val="center"/>
          </w:tcPr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технологической платформе </w:t>
            </w:r>
          </w:p>
          <w:p w:rsidR="000615B7" w:rsidRDefault="00DA16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«Сириус. Курсы»</w:t>
            </w:r>
          </w:p>
        </w:tc>
      </w:tr>
    </w:tbl>
    <w:p w:rsidR="000615B7" w:rsidRDefault="000615B7">
      <w:pPr>
        <w:ind w:right="-1"/>
        <w:rPr>
          <w:rFonts w:ascii="Times New Roman" w:hAnsi="Times New Roman" w:cs="Times New Roman"/>
          <w:sz w:val="28"/>
          <w:szCs w:val="28"/>
        </w:rPr>
      </w:pPr>
    </w:p>
    <w:p w:rsidR="000615B7" w:rsidRDefault="00DA1696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Утверждена</w:t>
      </w:r>
    </w:p>
    <w:p w:rsidR="000615B7" w:rsidRDefault="00DA1696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0615B7" w:rsidRDefault="00DA1696">
      <w:pPr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0615B7" w:rsidRDefault="00DA1696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_____________ 2025 года </w:t>
      </w:r>
    </w:p>
    <w:p w:rsidR="000615B7" w:rsidRDefault="00DA1696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№____________________</w:t>
      </w:r>
    </w:p>
    <w:p w:rsidR="000615B7" w:rsidRDefault="000615B7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615B7" w:rsidRDefault="00DA1696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Инструкция специалиста-куратора, ответственного за организацию в муниципальных образованиях проведения школьного этапа всероссийской и респуб</w:t>
      </w:r>
      <w:r>
        <w:rPr>
          <w:rFonts w:ascii="Times New Roman" w:hAnsi="Times New Roman" w:cs="Times New Roman"/>
          <w:sz w:val="28"/>
          <w:szCs w:val="28"/>
        </w:rPr>
        <w:t xml:space="preserve">ликанской олимпиад школьников </w:t>
      </w:r>
    </w:p>
    <w:p w:rsidR="000615B7" w:rsidRDefault="00DA1696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2025/2026 учебном году</w:t>
      </w:r>
    </w:p>
    <w:p w:rsidR="000615B7" w:rsidRDefault="000615B7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615B7" w:rsidRDefault="00DA1696">
      <w:pPr>
        <w:widowControl w:val="0"/>
        <w:numPr>
          <w:ilvl w:val="0"/>
          <w:numId w:val="14"/>
        </w:numPr>
        <w:tabs>
          <w:tab w:val="left" w:pos="756"/>
        </w:tabs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Специалист-куратор, ответственный за организацию в муниципальных образованиях проведения школьного этапа всероссийской и республиканской олимпиад школьников в 2025/2026 учебном году (далее – Организа</w:t>
      </w:r>
      <w:r>
        <w:rPr>
          <w:rFonts w:ascii="Times New Roman" w:hAnsi="Times New Roman" w:cs="Times New Roman"/>
          <w:sz w:val="28"/>
          <w:szCs w:val="28"/>
        </w:rPr>
        <w:t xml:space="preserve">тор), </w:t>
      </w:r>
      <w:r>
        <w:rPr>
          <w:rFonts w:ascii="Times New Roman" w:hAnsi="Times New Roman" w:cs="Times New Roman"/>
          <w:color w:val="000000"/>
          <w:sz w:val="28"/>
          <w:szCs w:val="28"/>
        </w:rPr>
        <w:t>назначается приказом отдела (управления) образования исполнительного комитета муниципального образования.</w:t>
      </w:r>
    </w:p>
    <w:p w:rsidR="000615B7" w:rsidRDefault="00DA1696">
      <w:pPr>
        <w:widowControl w:val="0"/>
        <w:numPr>
          <w:ilvl w:val="0"/>
          <w:numId w:val="14"/>
        </w:numPr>
        <w:tabs>
          <w:tab w:val="left" w:pos="756"/>
        </w:tabs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Ответственный за организацию в муниципальных образованиях проведения школьного этапа всероссийской и республиканской олимпиад школьников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отвечае</w:t>
      </w:r>
      <w:r>
        <w:rPr>
          <w:rFonts w:ascii="Times New Roman" w:hAnsi="Times New Roman" w:cs="Times New Roman"/>
          <w:color w:val="000000"/>
          <w:sz w:val="28"/>
          <w:szCs w:val="28"/>
        </w:rPr>
        <w:t>т:</w:t>
      </w:r>
    </w:p>
    <w:p w:rsidR="000615B7" w:rsidRDefault="00DA1696">
      <w:pPr>
        <w:widowControl w:val="0"/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 достоверность контактных реквизитов Организато</w:t>
      </w:r>
      <w:r>
        <w:rPr>
          <w:rFonts w:ascii="Times New Roman" w:hAnsi="Times New Roman" w:cs="Times New Roman"/>
          <w:sz w:val="28"/>
          <w:szCs w:val="28"/>
        </w:rPr>
        <w:t>ра (район, ФИО (последнее – при наличии), должность, контактный телефон, адрес электронной почты</w:t>
      </w:r>
      <w:r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0615B7" w:rsidRDefault="00DA1696">
      <w:pPr>
        <w:widowControl w:val="0"/>
        <w:tabs>
          <w:tab w:val="left" w:pos="7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за своевременное получение заданий </w:t>
      </w:r>
      <w:r>
        <w:rPr>
          <w:rFonts w:ascii="Times New Roman" w:hAnsi="Times New Roman" w:cs="Times New Roman"/>
          <w:sz w:val="28"/>
          <w:szCs w:val="28"/>
        </w:rPr>
        <w:t>школьного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этапа всероссийской </w:t>
      </w:r>
      <w:r>
        <w:rPr>
          <w:rFonts w:ascii="Times New Roman" w:hAnsi="Times New Roman" w:cs="Times New Roman"/>
          <w:sz w:val="28"/>
          <w:szCs w:val="28"/>
        </w:rPr>
        <w:t>и республиканской олимпиад (далее – Олим</w:t>
      </w:r>
      <w:r>
        <w:rPr>
          <w:rFonts w:ascii="Times New Roman" w:hAnsi="Times New Roman" w:cs="Times New Roman"/>
          <w:sz w:val="28"/>
          <w:szCs w:val="28"/>
        </w:rPr>
        <w:t>пиада)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ключей </w:t>
      </w:r>
      <w:r>
        <w:rPr>
          <w:rFonts w:ascii="Times New Roman" w:hAnsi="Times New Roman" w:cs="Times New Roman"/>
          <w:sz w:val="28"/>
          <w:szCs w:val="28"/>
        </w:rPr>
        <w:t>к ним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615B7" w:rsidRDefault="00DA1696">
      <w:pPr>
        <w:widowControl w:val="0"/>
        <w:tabs>
          <w:tab w:val="left" w:pos="75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своевременную передачу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омплектов заданий школьного 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всероссийской </w:t>
      </w:r>
      <w:r>
        <w:rPr>
          <w:rFonts w:ascii="Times New Roman" w:hAnsi="Times New Roman" w:cs="Times New Roman"/>
          <w:sz w:val="28"/>
          <w:szCs w:val="28"/>
        </w:rPr>
        <w:t>и республиканской олимпиад и ключей к ним представителям оргкомитета общеобразовательных учреждений;</w:t>
      </w:r>
    </w:p>
    <w:p w:rsidR="000615B7" w:rsidRDefault="00DA1696">
      <w:pPr>
        <w:widowControl w:val="0"/>
        <w:tabs>
          <w:tab w:val="left" w:pos="756"/>
        </w:tabs>
        <w:ind w:left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 обеспечение сохранности и конфиденциальности полученны</w:t>
      </w:r>
      <w:r>
        <w:rPr>
          <w:rFonts w:ascii="Times New Roman" w:hAnsi="Times New Roman" w:cs="Times New Roman"/>
          <w:color w:val="000000"/>
          <w:sz w:val="28"/>
          <w:szCs w:val="28"/>
        </w:rPr>
        <w:t>х материалов;</w:t>
      </w:r>
    </w:p>
    <w:p w:rsidR="000615B7" w:rsidRDefault="00DA1696">
      <w:pPr>
        <w:widowControl w:val="0"/>
        <w:tabs>
          <w:tab w:val="left" w:pos="-142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за своевременное размещение заданий </w:t>
      </w:r>
      <w:r>
        <w:rPr>
          <w:rFonts w:ascii="Times New Roman" w:hAnsi="Times New Roman" w:cs="Times New Roman"/>
          <w:sz w:val="28"/>
          <w:szCs w:val="28"/>
        </w:rPr>
        <w:t xml:space="preserve">школьного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этапа всероссийской </w:t>
      </w:r>
      <w:r>
        <w:rPr>
          <w:rFonts w:ascii="Times New Roman" w:hAnsi="Times New Roman" w:cs="Times New Roman"/>
          <w:sz w:val="28"/>
          <w:szCs w:val="28"/>
        </w:rPr>
        <w:t>и республиканской олимпиад школьников,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>
        <w:rPr>
          <w:rFonts w:ascii="Times New Roman" w:hAnsi="Times New Roman" w:cs="Times New Roman"/>
          <w:sz w:val="28"/>
          <w:szCs w:val="28"/>
        </w:rPr>
        <w:t>на официальных сайтах органов местного самоуправления, осуществляющих управление в сфере образования в сети Интернет;</w:t>
      </w:r>
    </w:p>
    <w:p w:rsidR="000615B7" w:rsidRDefault="00DA1696">
      <w:pPr>
        <w:widowControl w:val="0"/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Публикация заданий </w:t>
      </w:r>
      <w:r>
        <w:rPr>
          <w:rFonts w:ascii="Times New Roman" w:hAnsi="Times New Roman" w:cs="Times New Roman"/>
          <w:sz w:val="28"/>
          <w:szCs w:val="28"/>
        </w:rPr>
        <w:t xml:space="preserve">школьного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этапа всероссийской </w:t>
      </w:r>
      <w:r>
        <w:rPr>
          <w:rFonts w:ascii="Times New Roman" w:hAnsi="Times New Roman" w:cs="Times New Roman"/>
          <w:sz w:val="28"/>
          <w:szCs w:val="28"/>
        </w:rPr>
        <w:t xml:space="preserve">и республиканской олимпиад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 ключей к ним осуществляется в облачное хранилище для каждой </w:t>
      </w:r>
      <w:r>
        <w:rPr>
          <w:rFonts w:ascii="Times New Roman" w:hAnsi="Times New Roman" w:cs="Times New Roman"/>
          <w:color w:val="000000"/>
          <w:sz w:val="28"/>
          <w:szCs w:val="28"/>
        </w:rPr>
        <w:t>предметной олимпиады отдельно в сроки, определенные графиком, утвержденным приказом МОиН РТ.</w:t>
      </w:r>
    </w:p>
    <w:p w:rsidR="000615B7" w:rsidRDefault="00DA1696">
      <w:pPr>
        <w:widowControl w:val="0"/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Ссылка на облачное хранилище размещена в личном кабинете Организатора на сайте https://olimprocrt.ru/.</w:t>
      </w:r>
    </w:p>
    <w:p w:rsidR="000615B7" w:rsidRDefault="00DA1696">
      <w:pPr>
        <w:widowControl w:val="0"/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Задания или ключи к ним публикуются одним ф</w:t>
      </w:r>
      <w:r>
        <w:rPr>
          <w:rFonts w:ascii="Times New Roman" w:hAnsi="Times New Roman" w:cs="Times New Roman"/>
          <w:sz w:val="28"/>
          <w:szCs w:val="28"/>
        </w:rPr>
        <w:t>айлом в архивиров</w:t>
      </w:r>
      <w:r>
        <w:rPr>
          <w:rFonts w:ascii="Times New Roman" w:hAnsi="Times New Roman" w:cs="Times New Roman"/>
          <w:sz w:val="28"/>
          <w:szCs w:val="28"/>
        </w:rPr>
        <w:t xml:space="preserve">анном виде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формате *.гаг с названием, соответствующим предмету олимпиады. Каждый архив содержит файлы в формате </w:t>
      </w:r>
      <w:r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</w:rPr>
        <w:t>*.</w:t>
      </w:r>
      <w:r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/>
        </w:rPr>
        <w:t>doc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 заданиями или ключами к ним по заявленным параллелям. </w:t>
      </w:r>
    </w:p>
    <w:p w:rsidR="000615B7" w:rsidRDefault="00DA1696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Организатор обязан лично находиться за компьютером</w:t>
      </w:r>
      <w:r>
        <w:rPr>
          <w:rFonts w:ascii="Times New Roman" w:hAnsi="Times New Roman" w:cs="Times New Roman"/>
          <w:sz w:val="28"/>
          <w:szCs w:val="28"/>
        </w:rPr>
        <w:t xml:space="preserve"> в указанные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графике дату и время, обеспечив нормальное функционирование компьютерной техники.</w:t>
      </w:r>
    </w:p>
    <w:p w:rsidR="000615B7" w:rsidRDefault="00DA1696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неполучения заданий или ответов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указанное время Организатор обязан сообщ</w:t>
      </w:r>
      <w:r>
        <w:rPr>
          <w:rFonts w:ascii="Times New Roman" w:hAnsi="Times New Roman" w:cs="Times New Roman"/>
          <w:sz w:val="28"/>
          <w:szCs w:val="28"/>
        </w:rPr>
        <w:t>ить об этом ответственному специалисту государственного автономного образовательного учр</w:t>
      </w:r>
      <w:r>
        <w:rPr>
          <w:rFonts w:ascii="Times New Roman" w:hAnsi="Times New Roman" w:cs="Times New Roman"/>
          <w:sz w:val="28"/>
          <w:szCs w:val="28"/>
        </w:rPr>
        <w:t>еждения «Республиканский олимпиадный центр» Министерства образования и науки Республики Татарстан (Далее – ГАОУ «РОЦ»)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615B7" w:rsidRDefault="00DA1696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случае возникновения нештатной ситуации Организатор обязан принять все меры, обеспечивающие сохранность полученной информации и незаме</w:t>
      </w:r>
      <w:r>
        <w:rPr>
          <w:rFonts w:ascii="Times New Roman" w:hAnsi="Times New Roman" w:cs="Times New Roman"/>
          <w:color w:val="000000"/>
          <w:sz w:val="28"/>
          <w:szCs w:val="28"/>
        </w:rPr>
        <w:t>длительно сообщить о принятых мерах начальнику муниципального отдела образования и в МОиН РТ.</w:t>
      </w:r>
    </w:p>
    <w:p w:rsidR="000615B7" w:rsidRDefault="00DA1696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каждой общеобра</w:t>
      </w:r>
      <w:r>
        <w:rPr>
          <w:rFonts w:ascii="Times New Roman" w:hAnsi="Times New Roman" w:cs="Times New Roman"/>
          <w:sz w:val="28"/>
          <w:szCs w:val="28"/>
        </w:rPr>
        <w:t>зовательной организации,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0615B7" w:rsidRDefault="00DA1696">
      <w:pPr>
        <w:numPr>
          <w:ilvl w:val="0"/>
          <w:numId w:val="14"/>
        </w:numPr>
        <w:ind w:firstLine="692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 результатам проведения очередной предметной олимпиады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Организатор обязан проконтролировать размещение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7-дневный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срок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на сайте каждой общеобразовательной организации итогового протокола с общим рейтингом участников школьного этапа в данном учреждении. </w:t>
      </w: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0615B7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0615B7" w:rsidRDefault="00DA1696">
      <w:pPr>
        <w:pageBreakBefore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Утверждено </w:t>
      </w:r>
    </w:p>
    <w:p w:rsidR="000615B7" w:rsidRDefault="00DA1696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0615B7" w:rsidRDefault="00DA1696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0615B7" w:rsidRDefault="00DA1696">
      <w:pPr>
        <w:ind w:firstLine="709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от _____ 2025 года №________</w:t>
      </w:r>
      <w:r>
        <w:rPr>
          <w:rFonts w:ascii="Times New Roman" w:hAnsi="Times New Roman" w:cs="Times New Roman"/>
          <w:szCs w:val="28"/>
        </w:rPr>
        <w:t xml:space="preserve"> </w:t>
      </w:r>
    </w:p>
    <w:p w:rsidR="000615B7" w:rsidRDefault="000615B7">
      <w:pPr>
        <w:ind w:firstLine="709"/>
        <w:jc w:val="center"/>
        <w:rPr>
          <w:rFonts w:ascii="Times New Roman" w:hAnsi="Times New Roman" w:cs="Times New Roman"/>
          <w:szCs w:val="28"/>
        </w:rPr>
      </w:pPr>
    </w:p>
    <w:p w:rsidR="000615B7" w:rsidRDefault="00DA1696">
      <w:pPr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Cs w:val="28"/>
        </w:rPr>
        <w:t>(рекомендуемая форма для несовершеннолетних)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1456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180975</wp:posOffset>
                </wp:positionV>
                <wp:extent cx="2918460" cy="0"/>
                <wp:effectExtent l="5715" t="12700" r="9525" b="6350"/>
                <wp:wrapNone/>
                <wp:docPr id="4" name="Прямая со стрелко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184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" o:spid="_x0000_s3" o:spt="32" type="#_x0000_t32" style="position:absolute;z-index:251731456;o:allowoverlap:true;o:allowincell:true;mso-position-horizontal-relative:text;margin-left:276.20pt;mso-position-horizontal:absolute;mso-position-vertical-relative:text;margin-top:14.25pt;mso-position-vertical:absolute;width:229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2480" behindDoc="0" locked="0" layoutInCell="1" allowOverlap="1">
                <wp:simplePos x="0" y="0"/>
                <wp:positionH relativeFrom="column">
                  <wp:posOffset>4003040</wp:posOffset>
                </wp:positionH>
                <wp:positionV relativeFrom="paragraph">
                  <wp:posOffset>167005</wp:posOffset>
                </wp:positionV>
                <wp:extent cx="2529840" cy="0"/>
                <wp:effectExtent l="5715" t="5080" r="7620" b="13970"/>
                <wp:wrapNone/>
                <wp:docPr id="5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52983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" o:spid="_x0000_s4" o:spt="32" type="#_x0000_t32" style="position:absolute;z-index:251732480;o:allowoverlap:true;o:allowincell:true;mso-position-horizontal-relative:text;margin-left:315.20pt;mso-position-horizontal:absolute;mso-position-vertical-relative:text;margin-top:13.15pt;mso-position-vertical:absolute;width:199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0615B7" w:rsidRDefault="000615B7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3504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5715" t="5715" r="7620" b="13335"/>
                <wp:wrapNone/>
                <wp:docPr id="6" name="Прямая со стрелкой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52983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" o:spid="_x0000_s5" o:spt="32" type="#_x0000_t32" style="position:absolute;z-index:251733504;o:allowoverlap:true;o:allowincell:true;mso-position-horizontal-relative:text;margin-left:291.20pt;mso-position-horizontal:absolute;mso-position-vertical-relative:text;margin-top:13.25pt;mso-position-vertical:absolute;width:199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Arial"/>
          <w:sz w:val="28"/>
          <w:szCs w:val="28"/>
        </w:rPr>
        <w:t>от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4528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186055</wp:posOffset>
                </wp:positionV>
                <wp:extent cx="3017520" cy="0"/>
                <wp:effectExtent l="5715" t="6985" r="5715" b="12065"/>
                <wp:wrapNone/>
                <wp:docPr id="7" name="Прямая со стрелкой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0175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" o:spid="_x0000_s6" o:spt="32" type="#_x0000_t32" style="position:absolute;z-index:251734528;o:allowoverlap:true;o:allowincell:true;mso-position-horizontal-relative:text;margin-left:276.20pt;mso-position-horizontal:absolute;mso-position-vertical-relative:text;margin-top:14.65pt;mso-position-vertical:absolute;width:237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5552" behindDoc="0" locked="0" layoutInCell="1" allowOverlap="1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196215</wp:posOffset>
                </wp:positionV>
                <wp:extent cx="2529840" cy="0"/>
                <wp:effectExtent l="9525" t="7620" r="13335" b="11430"/>
                <wp:wrapNone/>
                <wp:docPr id="8" name="Прямая со стрелкой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52983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7" o:spid="_x0000_s7" o:spt="32" type="#_x0000_t32" style="position:absolute;z-index:251735552;o:allowoverlap:true;o:allowincell:true;mso-position-horizontal-relative:text;margin-left:275.00pt;mso-position-horizontal:absolute;mso-position-vertical-relative:text;margin-top:15.45pt;mso-position-vertical:absolute;width:199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0615B7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15B7" w:rsidRDefault="00DA1696">
      <w:pPr>
        <w:widowControl w:val="0"/>
        <w:tabs>
          <w:tab w:val="center" w:pos="5457"/>
        </w:tabs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Согласие на обработку персональных данных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6576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5715" t="13335" r="9525" b="5715"/>
                <wp:wrapNone/>
                <wp:docPr id="9" name="Прямая со стрелкой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8" o:spid="_x0000_s8" o:spt="32" type="#_x0000_t32" style="position:absolute;z-index:251736576;o:allowoverlap:true;o:allowincell:true;mso-position-horizontal-relative:text;margin-left:24.20pt;mso-position-horizontal:absolute;mso-position-vertical-relative:text;margin-top:13.35pt;mso-position-vertical:absolute;width:463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Я,</w:t>
      </w:r>
    </w:p>
    <w:p w:rsidR="000615B7" w:rsidRDefault="00DA1696">
      <w:pPr>
        <w:widowControl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760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3335" t="9525" r="13335" b="9525"/>
                <wp:wrapNone/>
                <wp:docPr id="10" name="Прямая со стрелкой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9" o:spid="_x0000_s9" o:spt="32" type="#_x0000_t32" style="position:absolute;z-index:251737600;o:allowoverlap:true;o:allowincell:true;mso-position-horizontal-relative:text;margin-left:0.80pt;mso-position-horizontal:absolute;mso-position-vertical-relative:text;margin-top:16.25pt;mso-position-vertical:absolute;width:485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0615B7" w:rsidRDefault="000615B7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964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5715" t="5715" r="5715" b="7620"/>
                <wp:wrapNone/>
                <wp:docPr id="11" name="Прямая со стрелкой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0" o:spid="_x0000_s10" o:spt="32" type="#_x0000_t32" style="position:absolute;z-index:251739648;o:allowoverlap:true;o:allowincell:true;mso-position-horizontal-relative:text;margin-left:0.20pt;mso-position-horizontal:absolute;mso-position-vertical-relative:text;margin-top:15.05pt;mso-position-vertical:absolute;width:498.60pt;height:1.2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862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11430" t="13335" r="9525" b="5715"/>
                <wp:wrapNone/>
                <wp:docPr id="12" name="Прямая со стрелкой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1" o:spid="_x0000_s11" o:spt="32" type="#_x0000_t32" style="position:absolute;z-index:251738624;o:allowoverlap:true;o:allowincell:true;mso-position-horizontal-relative:text;margin-left:1.40pt;mso-position-horizontal:absolute;mso-position-vertical-relative:text;margin-top:0.65pt;mso-position-vertical:absolute;width:495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9 Федерального закона от 27 июля 2006 года № 152-ФЗ «О персональных данных» даю свое согласие 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______________________________________, </w:t>
      </w:r>
    </w:p>
    <w:p w:rsidR="000615B7" w:rsidRDefault="00DA1696">
      <w:pPr>
        <w:widowControl w:val="0"/>
        <w:jc w:val="center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</w:t>
      </w:r>
      <w:r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>
        <w:rPr>
          <w:rFonts w:ascii="Times New Roman" w:eastAsia="Times New Roman" w:hAnsi="Times New Roman" w:cs="Arial"/>
        </w:rPr>
        <w:t>)</w:t>
      </w:r>
    </w:p>
    <w:p w:rsidR="000615B7" w:rsidRDefault="00DA1696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>
        <w:rPr>
          <w:rFonts w:ascii="Times New Roman" w:eastAsia="Times New Roman" w:hAnsi="Times New Roman" w:cs="Times New Roman"/>
          <w:sz w:val="28"/>
          <w:szCs w:val="28"/>
        </w:rPr>
        <w:t>государственному автономному образовательному учреждению «Республиканский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</w:t>
      </w:r>
      <w:r>
        <w:rPr>
          <w:rFonts w:ascii="Times New Roman" w:eastAsia="Times New Roman" w:hAnsi="Times New Roman" w:cs="Arial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Образовательному центру «Талант и успех», расположенному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 адресу: 354340, Краснодарский край, пгт Сириус. Олимпийский пр-кт д. 40, на обработку (передачу, предоставление, распространение) персональных данных 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067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3335" t="5715" r="7620" b="13335"/>
                <wp:wrapNone/>
                <wp:docPr id="13" name="Прямая со стрелкой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2" o:spid="_x0000_s12" o:spt="32" type="#_x0000_t32" style="position:absolute;z-index:251740672;o:allowoverlap:true;o:allowincell:true;mso-position-horizontal-relative:text;margin-left:0.80pt;mso-position-horizontal:absolute;mso-position-vertical-relative:text;margin-top:14.90pt;mso-position-vertical:absolute;width:495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0615B7" w:rsidRDefault="00DA1696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связи с участием реб</w:t>
      </w:r>
      <w:r>
        <w:rPr>
          <w:rFonts w:ascii="Times New Roman" w:eastAsia="Times New Roman" w:hAnsi="Times New Roman" w:cs="Times New Roman"/>
          <w:sz w:val="28"/>
          <w:szCs w:val="28"/>
        </w:rPr>
        <w:t>енка на школьном этапе всероссийской и республиканской олимпиад школьников в 2025/2026 учебном году.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1) персональные данные: фамилия, имя, отчество (при наличии) ребенка, контактный телефон, адрес электронной п</w:t>
      </w:r>
      <w:r>
        <w:rPr>
          <w:rFonts w:ascii="Times New Roman" w:eastAsia="Times New Roman" w:hAnsi="Times New Roman" w:cs="Times New Roman"/>
          <w:sz w:val="28"/>
          <w:szCs w:val="28"/>
        </w:rPr>
        <w:t>очты, страховой номер индивидуального лицевого счета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1696" behindDoc="0" locked="0" layoutInCell="1" allowOverlap="1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7620" t="7620" r="7620" b="12700"/>
                <wp:wrapNone/>
                <wp:docPr id="14" name="Прямая со стрелкой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3" o:spid="_x0000_s13" o:spt="32" type="#_x0000_t32" style="position:absolute;z-index:251741696;o:allowoverlap:true;o:allowincell:true;mso-position-horizontal-relative:text;margin-left:335.60pt;mso-position-horizontal:absolute;mso-position-vertical-relative:text;margin-top:13.40pt;mso-position-vertical:absolute;width:106.80pt;height:0.6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2720" behindDoc="0" locked="0" layoutInCell="1" allowOverlap="1">
                <wp:simplePos x="0" y="0"/>
                <wp:positionH relativeFrom="column">
                  <wp:posOffset>3660140</wp:posOffset>
                </wp:positionH>
                <wp:positionV relativeFrom="paragraph">
                  <wp:posOffset>156210</wp:posOffset>
                </wp:positionV>
                <wp:extent cx="1714500" cy="0"/>
                <wp:effectExtent l="5715" t="7620" r="13335" b="11430"/>
                <wp:wrapNone/>
                <wp:docPr id="15" name="Прямая со стрелкой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4" o:spid="_x0000_s14" o:spt="32" type="#_x0000_t32" style="position:absolute;z-index:251742720;o:allowoverlap:true;o:allowincell:true;mso-position-horizontal-relative:text;margin-left:288.20pt;mso-position-horizontal:absolute;mso-position-vertical-relative:text;margin-top:12.30pt;mso-position-vertical:absolute;width:135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Оператор осуществляет обработку персональных данных, как с использованием автоматизиров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анных средств обработки персональных данных субъекта персональных данных, так и без использования средств автоматизации.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отзыва субъектом персональных данных в письменной форме. </w:t>
      </w:r>
    </w:p>
    <w:p w:rsidR="000615B7" w:rsidRDefault="000615B7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5792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16" name="Прямая со стрелкой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5" o:spid="_x0000_s15" o:spt="32" type="#_x0000_t32" style="position:absolute;z-index:251745792;o:allowoverlap:true;o:allowincell:true;mso-position-horizontal-relative:text;margin-left:302.00pt;mso-position-horizontal:absolute;mso-position-vertical-relative:text;margin-top:13.75pt;mso-position-vertical:absolute;width:65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4768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17" name="Прямая со стрелкой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6" o:spid="_x0000_s16" o:spt="32" type="#_x0000_t32" style="position:absolute;z-index:251744768;o:allowoverlap:true;o:allowincell:true;mso-position-horizontal-relative:text;margin-left:198.20pt;mso-position-horizontal:absolute;mso-position-vertical-relative:text;margin-top:14.95pt;mso-position-vertical:absolute;width:65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3744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18" name="Прямая со стрелкой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7" o:spid="_x0000_s17" o:spt="32" type="#_x0000_t32" style="position:absolute;z-index:251743744;o:allowoverlap:true;o:allowincell:true;mso-position-horizontal-relative:text;margin-left:37.40pt;mso-position-horizontal:absolute;mso-position-vertical-relative:text;margin-top:14.95pt;mso-position-vertical:absolute;width:135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(ФИО. (последнее – при наличии)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0615B7" w:rsidRDefault="00DA1696">
      <w:pPr>
        <w:widowControl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0615B7" w:rsidRDefault="00DA1696">
      <w:pPr>
        <w:widowControl w:val="0"/>
        <w:ind w:left="85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0615B7" w:rsidRDefault="00DA1696">
      <w:pPr>
        <w:widowControl w:val="0"/>
        <w:spacing w:line="259" w:lineRule="auto"/>
        <w:ind w:left="5364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Arial" w:eastAsia="Times New Roman" w:hAnsi="Arial" w:cs="Arial"/>
          <w:color w:val="0A0A0A"/>
          <w:sz w:val="28"/>
          <w:szCs w:val="28"/>
        </w:rPr>
        <w:br w:type="page" w:clear="all"/>
      </w:r>
      <w:r>
        <w:rPr>
          <w:rFonts w:ascii="Times New Roman" w:eastAsia="Times New Roman" w:hAnsi="Times New Roman" w:cs="Times New Roman"/>
          <w:color w:val="0A0A0A"/>
        </w:rPr>
        <w:lastRenderedPageBreak/>
        <w:t xml:space="preserve">(рекомендуемая </w:t>
      </w:r>
      <w:r>
        <w:rPr>
          <w:rFonts w:ascii="Times New Roman" w:eastAsia="Times New Roman" w:hAnsi="Times New Roman" w:cs="Times New Roman"/>
          <w:lang w:eastAsia="ar-SA"/>
        </w:rPr>
        <w:t>форма для совершеннолетних)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6816" behindDoc="0" locked="0" layoutInCell="1" allowOverlap="1">
                <wp:simplePos x="0" y="0"/>
                <wp:positionH relativeFrom="column">
                  <wp:posOffset>3530600</wp:posOffset>
                </wp:positionH>
                <wp:positionV relativeFrom="paragraph">
                  <wp:posOffset>189230</wp:posOffset>
                </wp:positionV>
                <wp:extent cx="2743200" cy="0"/>
                <wp:effectExtent l="9525" t="7620" r="9525" b="11430"/>
                <wp:wrapNone/>
                <wp:docPr id="19" name="Прямая со стрелкой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8" o:spid="_x0000_s18" o:spt="32" type="#_x0000_t32" style="position:absolute;z-index:251746816;o:allowoverlap:true;o:allowincell:true;mso-position-horizontal-relative:text;margin-left:278.00pt;mso-position-horizontal:absolute;mso-position-vertical-relative:text;margin-top:14.90pt;mso-position-vertical:absolute;width:216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7840" behindDoc="0" locked="0" layoutInCell="1" allowOverlap="1">
                <wp:simplePos x="0" y="0"/>
                <wp:positionH relativeFrom="column">
                  <wp:posOffset>4033520</wp:posOffset>
                </wp:positionH>
                <wp:positionV relativeFrom="paragraph">
                  <wp:posOffset>167640</wp:posOffset>
                </wp:positionV>
                <wp:extent cx="2225040" cy="0"/>
                <wp:effectExtent l="7620" t="11430" r="5715" b="7620"/>
                <wp:wrapNone/>
                <wp:docPr id="20" name="Прямая со стрелкой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225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19" o:spid="_x0000_s19" o:spt="32" type="#_x0000_t32" style="position:absolute;z-index:251747840;o:allowoverlap:true;o:allowincell:true;mso-position-horizontal-relative:text;margin-left:317.60pt;mso-position-horizontal:absolute;mso-position-vertical-relative:text;margin-top:13.20pt;mso-position-vertical:absolute;width:175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0615B7" w:rsidRDefault="000615B7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8864" behindDoc="0" locked="0" layoutInCell="1" allowOverlap="1">
                <wp:simplePos x="0" y="0"/>
                <wp:positionH relativeFrom="column">
                  <wp:posOffset>3675380</wp:posOffset>
                </wp:positionH>
                <wp:positionV relativeFrom="paragraph">
                  <wp:posOffset>170180</wp:posOffset>
                </wp:positionV>
                <wp:extent cx="2773680" cy="0"/>
                <wp:effectExtent l="11430" t="13335" r="5715" b="5715"/>
                <wp:wrapNone/>
                <wp:docPr id="21" name="Прямая со стрелкой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0" o:spid="_x0000_s20" o:spt="32" type="#_x0000_t32" style="position:absolute;z-index:251748864;o:allowoverlap:true;o:allowincell:true;mso-position-horizontal-relative:text;margin-left:289.40pt;mso-position-horizontal:absolute;mso-position-vertical-relative:text;margin-top:13.40pt;mso-position-vertical:absolute;width:218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Arial"/>
          <w:sz w:val="28"/>
          <w:szCs w:val="28"/>
        </w:rPr>
        <w:t>от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  <w:r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0615B7" w:rsidRDefault="000615B7">
      <w:pPr>
        <w:widowControl w:val="0"/>
        <w:ind w:left="5520"/>
        <w:jc w:val="both"/>
        <w:rPr>
          <w:rFonts w:ascii="Times New Roman" w:eastAsia="Times New Roman" w:hAnsi="Times New Roman" w:cs="Arial"/>
        </w:rPr>
      </w:pP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0615B7" w:rsidRDefault="00DA1696">
      <w:pPr>
        <w:widowControl w:val="0"/>
        <w:ind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49888" behindDoc="0" locked="0" layoutInCell="1" allowOverlap="1">
                <wp:simplePos x="0" y="0"/>
                <wp:positionH relativeFrom="column">
                  <wp:posOffset>3515360</wp:posOffset>
                </wp:positionH>
                <wp:positionV relativeFrom="paragraph">
                  <wp:posOffset>196850</wp:posOffset>
                </wp:positionV>
                <wp:extent cx="2933700" cy="0"/>
                <wp:effectExtent l="13335" t="7620" r="5715" b="11430"/>
                <wp:wrapNone/>
                <wp:docPr id="22" name="Прямая со стрелкой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3369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1" o:spid="_x0000_s21" o:spt="32" type="#_x0000_t32" style="position:absolute;z-index:251749888;o:allowoverlap:true;o:allowincell:true;mso-position-horizontal-relative:text;margin-left:276.80pt;mso-position-horizontal:absolute;mso-position-vertical-relative:text;margin-top:15.50pt;mso-position-vertical:absolute;width:231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0615B7">
      <w:pPr>
        <w:widowControl w:val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0615B7" w:rsidRDefault="00DA1696">
      <w:pPr>
        <w:widowControl w:val="0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Согласие на обработку персональных данных</w:t>
      </w:r>
    </w:p>
    <w:p w:rsidR="000615B7" w:rsidRDefault="00DA1696">
      <w:pPr>
        <w:widowControl w:val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0912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140335</wp:posOffset>
                </wp:positionV>
                <wp:extent cx="5798820" cy="0"/>
                <wp:effectExtent l="7620" t="11430" r="13335" b="7620"/>
                <wp:wrapNone/>
                <wp:docPr id="23" name="Прямая со стрелкой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2" o:spid="_x0000_s22" o:spt="32" type="#_x0000_t32" style="position:absolute;z-index:251750912;o:allowoverlap:true;o:allowincell:true;mso-position-horizontal-relative:text;margin-left:41.60pt;mso-position-horizontal:absolute;mso-position-vertical-relative:text;margin-top:11.05pt;mso-position-vertical:absolute;width:456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</w:p>
    <w:p w:rsidR="000615B7" w:rsidRDefault="00DA1696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0615B7" w:rsidRDefault="00DA1696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1936" behindDoc="0" locked="0" layoutInCell="1" allowOverlap="1">
                <wp:simplePos x="0" y="0"/>
                <wp:positionH relativeFrom="column">
                  <wp:posOffset>398780</wp:posOffset>
                </wp:positionH>
                <wp:positionV relativeFrom="paragraph">
                  <wp:posOffset>184785</wp:posOffset>
                </wp:positionV>
                <wp:extent cx="5798820" cy="0"/>
                <wp:effectExtent l="11430" t="5715" r="9525" b="13335"/>
                <wp:wrapNone/>
                <wp:docPr id="24" name="Прямая со стрелкой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3" o:spid="_x0000_s23" o:spt="32" type="#_x0000_t32" style="position:absolute;z-index:251751936;o:allowoverlap:true;o:allowincell:true;mso-position-horizontal-relative:text;margin-left:31.40pt;mso-position-horizontal:absolute;mso-position-vertical-relative:text;margin-top:14.55pt;mso-position-vertical:absolute;width:456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0615B7" w:rsidRDefault="00DA1696">
      <w:pPr>
        <w:widowControl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2960" behindDoc="0" locked="0" layoutInCell="1" allowOverlap="1">
                <wp:simplePos x="0" y="0"/>
                <wp:positionH relativeFrom="column">
                  <wp:posOffset>528320</wp:posOffset>
                </wp:positionH>
                <wp:positionV relativeFrom="paragraph">
                  <wp:posOffset>198755</wp:posOffset>
                </wp:positionV>
                <wp:extent cx="5798820" cy="0"/>
                <wp:effectExtent l="7620" t="7620" r="13335" b="11430"/>
                <wp:wrapNone/>
                <wp:docPr id="25" name="Прямая со стрелкой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4" o:spid="_x0000_s24" o:spt="32" type="#_x0000_t32" style="position:absolute;z-index:251752960;o:allowoverlap:true;o:allowincell:true;mso-position-horizontal-relative:text;margin-left:41.60pt;mso-position-horizontal:absolute;mso-position-vertical-relative:text;margin-top:15.65pt;mso-position-vertical:absolute;width:456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3984" behindDoc="0" locked="0" layoutInCell="1" allowOverlap="1">
                <wp:simplePos x="0" y="0"/>
                <wp:positionH relativeFrom="column">
                  <wp:posOffset>3583940</wp:posOffset>
                </wp:positionH>
                <wp:positionV relativeFrom="paragraph">
                  <wp:posOffset>383540</wp:posOffset>
                </wp:positionV>
                <wp:extent cx="2910840" cy="635"/>
                <wp:effectExtent l="5715" t="6350" r="7620" b="12065"/>
                <wp:wrapNone/>
                <wp:docPr id="26" name="Прямая со стрелкой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10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5" o:spid="_x0000_s25" o:spt="32" type="#_x0000_t32" style="position:absolute;z-index:251753984;o:allowoverlap:true;o:allowincell:true;mso-position-horizontal-relative:text;margin-left:282.20pt;mso-position-horizontal:absolute;mso-position-vertical-relative:text;margin-top:30.20pt;mso-position-vertical:absolute;width:229.20pt;height:0.0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0615B7" w:rsidRDefault="00DA1696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(</w:t>
      </w:r>
      <w:r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отделу (управлению) образования, Министерству образования и науки Республики Татарстан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), расположенному по адресу: 420036, Россия, Республика Татарстан, г. Казань, ул. Социалистическая, д. 5, Образовательному центру «Талант и успех», расположенному по адресу: 354340, Краснодарский край, пгт Сириус. Олимпийский пр-кт д. 40, </w:t>
      </w:r>
      <w:r>
        <w:rPr>
          <w:rFonts w:ascii="Times New Roman" w:eastAsia="Times New Roman" w:hAnsi="Times New Roman" w:cs="Times New Roman"/>
          <w:sz w:val="28"/>
          <w:szCs w:val="20"/>
        </w:rPr>
        <w:t>на обработку (пер</w:t>
      </w:r>
      <w:r>
        <w:rPr>
          <w:rFonts w:ascii="Times New Roman" w:eastAsia="Times New Roman" w:hAnsi="Times New Roman" w:cs="Times New Roman"/>
          <w:sz w:val="28"/>
          <w:szCs w:val="20"/>
        </w:rPr>
        <w:t>едачу, предоставление, распространение) личных персональных данных</w:t>
      </w:r>
      <w:r>
        <w:rPr>
          <w:rFonts w:ascii="Times New Roman" w:eastAsia="Times New Roman" w:hAnsi="Times New Roman" w:cs="Times New Roman"/>
          <w:sz w:val="28"/>
          <w:szCs w:val="28"/>
        </w:rPr>
        <w:t>, в связи с участием на школьном этапе всероссийской и республиканской олимпиад школьников в 2025/2026 учебном году.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1) персональные данные: фам</w: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илия, имя, отчество (при наличии), контактный телефон, адрес электронной почты, страховой номер индивидуального лицевого счета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5008" behindDoc="0" locked="0" layoutInCell="1" allowOverlap="1">
                <wp:simplePos x="0" y="0"/>
                <wp:positionH relativeFrom="column">
                  <wp:posOffset>4269740</wp:posOffset>
                </wp:positionH>
                <wp:positionV relativeFrom="paragraph">
                  <wp:posOffset>171450</wp:posOffset>
                </wp:positionV>
                <wp:extent cx="1927860" cy="8255"/>
                <wp:effectExtent l="5715" t="9525" r="9525" b="10795"/>
                <wp:wrapNone/>
                <wp:docPr id="27" name="Прямая со стрелкой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9278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6" o:spid="_x0000_s26" o:spt="32" type="#_x0000_t32" style="position:absolute;z-index:251755008;o:allowoverlap:true;o:allowincell:true;mso-position-horizontal-relative:text;margin-left:336.20pt;mso-position-horizontal:absolute;mso-position-vertical-relative:text;margin-top:13.50pt;mso-position-vertical:absolute;width:151.80pt;height:0.6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2) специальные категории персональных данных: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56032" behindDoc="0" locked="0" layoutInCell="1" allowOverlap="1">
                <wp:simplePos x="0" y="0"/>
                <wp:positionH relativeFrom="column">
                  <wp:posOffset>4650740</wp:posOffset>
                </wp:positionH>
                <wp:positionV relativeFrom="paragraph">
                  <wp:posOffset>172085</wp:posOffset>
                </wp:positionV>
                <wp:extent cx="1668780" cy="0"/>
                <wp:effectExtent l="5715" t="5080" r="11430" b="13970"/>
                <wp:wrapNone/>
                <wp:docPr id="28" name="Прямая со стрелкой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7" o:spid="_x0000_s27" o:spt="32" type="#_x0000_t32" style="position:absolute;z-index:251756032;o:allowoverlap:true;o:allowincell:true;mso-position-horizontal-relative:text;margin-left:366.20pt;mso-position-horizontal:absolute;mso-position-vertical-relative:text;margin-top:13.55pt;mso-position-vertical:absolute;width:131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3) биометрические персональные данные: отсутствуют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Перечень действий с персональ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Оператор осуществляет обработку персональных данных, как с использованием автоматизированных средств обработки персо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нальных данных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субъекта персональных данных, так и без использования средств автоматизации.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ых данных в письменной форме. 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g">
            <w:drawing>
              <wp:anchor distT="0" distB="0" distL="114300" distR="114300" simplePos="0" relativeHeight="251758080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113665</wp:posOffset>
                </wp:positionV>
                <wp:extent cx="510540" cy="0"/>
                <wp:effectExtent l="5715" t="13970" r="7620" b="5080"/>
                <wp:wrapNone/>
                <wp:docPr id="29" name="Прямая со стрелкой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8" o:spid="_x0000_s28" o:spt="32" type="#_x0000_t32" style="position:absolute;z-index:251758080;o:allowoverlap:true;o:allowincell:true;mso-position-horizontal-relative:text;margin-left:351.20pt;mso-position-horizontal:absolute;mso-position-vertical-relative:text;margin-top:8.95pt;mso-position-vertical:absolute;width:40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g">
            <w:drawing>
              <wp:anchor distT="0" distB="0" distL="114300" distR="114300" simplePos="0" relativeHeight="251759104" behindDoc="0" locked="0" layoutInCell="1" allowOverlap="1">
                <wp:simplePos x="0" y="0"/>
                <wp:positionH relativeFrom="column">
                  <wp:posOffset>3058160</wp:posOffset>
                </wp:positionH>
                <wp:positionV relativeFrom="paragraph">
                  <wp:posOffset>4445</wp:posOffset>
                </wp:positionV>
                <wp:extent cx="769620" cy="635"/>
                <wp:effectExtent l="13335" t="7620" r="7620" b="10795"/>
                <wp:wrapNone/>
                <wp:docPr id="30" name="Прямая со стрелкой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29" o:spid="_x0000_s29" o:spt="32" type="#_x0000_t32" style="position:absolute;z-index:251759104;o:allowoverlap:true;o:allowincell:true;mso-position-horizontal-relative:text;margin-left:240.80pt;mso-position-horizontal:absolute;mso-position-vertical-relative:text;margin-top:0.35pt;mso-position-vertical:absolute;width:60.60pt;height:0.05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g">
            <w:drawing>
              <wp:anchor distT="0" distB="0" distL="114300" distR="114300" simplePos="0" relativeHeight="251757056" behindDoc="0" locked="0" layoutInCell="1" allowOverlap="1">
                <wp:simplePos x="0" y="0"/>
                <wp:positionH relativeFrom="column">
                  <wp:posOffset>1046480</wp:posOffset>
                </wp:positionH>
                <wp:positionV relativeFrom="paragraph">
                  <wp:posOffset>4445</wp:posOffset>
                </wp:positionV>
                <wp:extent cx="1744980" cy="635"/>
                <wp:effectExtent l="11430" t="7620" r="5715" b="10795"/>
                <wp:wrapNone/>
                <wp:docPr id="31" name="Прямая со стрелкой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0" o:spid="_x0000_s30" o:spt="32" type="#_x0000_t32" style="position:absolute;z-index:251757056;o:allowoverlap:true;o:allowincell:true;mso-position-horizontal-relative:text;margin-left:82.40pt;mso-position-horizontal:absolute;mso-position-vertical-relative:text;margin-top:0.35pt;mso-position-vertical:absolute;width:137.40pt;height:0.0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(ФИО (последнее – при наличии)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(дата)</w:t>
      </w:r>
    </w:p>
    <w:p w:rsidR="000615B7" w:rsidRDefault="00DA1696">
      <w:pPr>
        <w:widowControl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0615B7" w:rsidRDefault="000615B7">
      <w:pPr>
        <w:widowControl w:val="0"/>
        <w:ind w:left="5103"/>
        <w:jc w:val="both"/>
        <w:rPr>
          <w:rFonts w:ascii="Times New Roman" w:eastAsia="Times New Roman" w:hAnsi="Times New Roman" w:cs="Times New Roman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0615B7">
      <w:pPr>
        <w:widowControl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0615B7" w:rsidRDefault="00DA1696">
      <w:pPr>
        <w:widowControl w:val="0"/>
        <w:ind w:firstLine="360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Cs w:val="28"/>
        </w:rPr>
        <w:lastRenderedPageBreak/>
        <w:t>(рекомендуемая форма для несовершеннолетних)</w:t>
      </w:r>
    </w:p>
    <w:p w:rsidR="000615B7" w:rsidRDefault="000615B7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0128" behindDoc="0" locked="0" layoutInCell="1" allowOverlap="1">
                <wp:simplePos x="0" y="0"/>
                <wp:positionH relativeFrom="column">
                  <wp:posOffset>3195320</wp:posOffset>
                </wp:positionH>
                <wp:positionV relativeFrom="paragraph">
                  <wp:posOffset>164465</wp:posOffset>
                </wp:positionV>
                <wp:extent cx="3215640" cy="0"/>
                <wp:effectExtent l="7620" t="5715" r="5715" b="13335"/>
                <wp:wrapNone/>
                <wp:docPr id="32" name="Прямая со стрелкой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215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1" o:spid="_x0000_s31" o:spt="32" type="#_x0000_t32" style="position:absolute;z-index:251760128;o:allowoverlap:true;o:allowincell:true;mso-position-horizontal-relative:text;margin-left:251.60pt;mso-position-horizontal:absolute;mso-position-vertical-relative:text;margin-top:12.95pt;mso-position-vertical:absolute;width:253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1152" behindDoc="0" locked="0" layoutInCell="1" allowOverlap="1">
                <wp:simplePos x="0" y="0"/>
                <wp:positionH relativeFrom="column">
                  <wp:posOffset>3698240</wp:posOffset>
                </wp:positionH>
                <wp:positionV relativeFrom="paragraph">
                  <wp:posOffset>186055</wp:posOffset>
                </wp:positionV>
                <wp:extent cx="1836420" cy="0"/>
                <wp:effectExtent l="5715" t="9525" r="5715" b="9525"/>
                <wp:wrapNone/>
                <wp:docPr id="33" name="Прямая со стрелкой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364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2" o:spid="_x0000_s32" o:spt="32" type="#_x0000_t32" style="position:absolute;z-index:251761152;o:allowoverlap:true;o:allowincell:true;mso-position-horizontal-relative:text;margin-left:291.20pt;mso-position-horizontal:absolute;mso-position-vertical-relative:text;margin-top:14.65pt;mso-position-vertical:absolute;width:144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ИНН: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2176" behindDoc="0" locked="0" layoutInCell="1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172085</wp:posOffset>
                </wp:positionV>
                <wp:extent cx="1836420" cy="0"/>
                <wp:effectExtent l="9525" t="9525" r="11430" b="9525"/>
                <wp:wrapNone/>
                <wp:docPr id="34" name="Прямая со стрелкой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364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3" o:spid="_x0000_s33" o:spt="32" type="#_x0000_t32" style="position:absolute;z-index:251762176;o:allowoverlap:true;o:allowincell:true;mso-position-horizontal-relative:text;margin-left:293.00pt;mso-position-horizontal:absolute;mso-position-vertical-relative:text;margin-top:13.55pt;mso-position-vertical:absolute;width:144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3200" behindDoc="0" locked="0" layoutInCell="1" allowOverlap="1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173355</wp:posOffset>
                </wp:positionV>
                <wp:extent cx="1836420" cy="0"/>
                <wp:effectExtent l="5715" t="5715" r="5715" b="13335"/>
                <wp:wrapNone/>
                <wp:docPr id="35" name="Прямая со стрелкой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364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4" o:spid="_x0000_s34" o:spt="32" type="#_x0000_t32" style="position:absolute;z-index:251763200;o:allowoverlap:true;o:allowincell:true;mso-position-horizontal-relative:text;margin-left:294.20pt;mso-position-horizontal:absolute;mso-position-vertical-relative:text;margin-top:13.65pt;mso-position-vertical:absolute;width:144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Адрес: 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4224" behindDoc="0" locked="0" layoutInCell="1" allowOverlap="1">
                <wp:simplePos x="0" y="0"/>
                <wp:positionH relativeFrom="column">
                  <wp:posOffset>3202940</wp:posOffset>
                </wp:positionH>
                <wp:positionV relativeFrom="paragraph">
                  <wp:posOffset>182245</wp:posOffset>
                </wp:positionV>
                <wp:extent cx="3314700" cy="0"/>
                <wp:effectExtent l="5715" t="9525" r="13335" b="9525"/>
                <wp:wrapNone/>
                <wp:docPr id="36" name="Прямая со стрелкой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5" o:spid="_x0000_s35" o:spt="32" type="#_x0000_t32" style="position:absolute;z-index:251764224;o:allowoverlap:true;o:allowincell:true;mso-position-horizontal-relative:text;margin-left:252.20pt;mso-position-horizontal:absolute;mso-position-vertical-relative:text;margin-top:14.35pt;mso-position-vertical:absolute;width:261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g">
            <w:drawing>
              <wp:anchor distT="0" distB="0" distL="114300" distR="114300" simplePos="0" relativeHeight="251765248" behindDoc="0" locked="0" layoutInCell="1" allowOverlap="1">
                <wp:simplePos x="0" y="0"/>
                <wp:positionH relativeFrom="column">
                  <wp:posOffset>3218180</wp:posOffset>
                </wp:positionH>
                <wp:positionV relativeFrom="paragraph">
                  <wp:posOffset>117475</wp:posOffset>
                </wp:positionV>
                <wp:extent cx="3230880" cy="0"/>
                <wp:effectExtent l="11430" t="11430" r="5715" b="7620"/>
                <wp:wrapNone/>
                <wp:docPr id="37" name="Прямая со стрелкой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230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6" o:spid="_x0000_s36" o:spt="32" type="#_x0000_t32" style="position:absolute;z-index:251765248;o:allowoverlap:true;o:allowincell:true;mso-position-horizontal-relative:text;margin-left:253.40pt;mso-position-horizontal:absolute;mso-position-vertical-relative:text;margin-top:9.25pt;mso-position-vertical:absolute;width:254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6272" behindDoc="0" locked="0" layoutInCell="1" allowOverlap="1">
                <wp:simplePos x="0" y="0"/>
                <wp:positionH relativeFrom="column">
                  <wp:posOffset>4772660</wp:posOffset>
                </wp:positionH>
                <wp:positionV relativeFrom="paragraph">
                  <wp:posOffset>376555</wp:posOffset>
                </wp:positionV>
                <wp:extent cx="1836420" cy="0"/>
                <wp:effectExtent l="13335" t="11430" r="7620" b="7620"/>
                <wp:wrapNone/>
                <wp:docPr id="38" name="Прямая со стрелкой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3641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7" o:spid="_x0000_s37" o:spt="32" type="#_x0000_t32" style="position:absolute;z-index:251766272;o:allowoverlap:true;o:allowincell:true;mso-position-horizontal-relative:text;margin-left:375.80pt;mso-position-horizontal:absolute;mso-position-vertical-relative:text;margin-top:29.65pt;mso-position-vertical:absolute;width:144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0615B7" w:rsidRDefault="000615B7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разрешённых для распространения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7296" behindDoc="0" locked="0" layoutInCell="1" allowOverlap="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9525" t="11430" r="9525" b="7620"/>
                <wp:wrapNone/>
                <wp:docPr id="39" name="Прямая со стрелкой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8" o:spid="_x0000_s38" o:spt="32" type="#_x0000_t32" style="position:absolute;z-index:251767296;o:allowoverlap:true;o:allowincell:true;mso-position-horizontal-relative:text;margin-left:50.00pt;mso-position-horizontal:absolute;mso-position-vertical-relative:text;margin-top:12.15pt;mso-position-vertical:absolute;width:432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8320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13335" t="13335" r="9525" b="5715"/>
                <wp:wrapNone/>
                <wp:docPr id="40" name="Прямая со стрелкой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39" o:spid="_x0000_s39" o:spt="32" type="#_x0000_t32" style="position:absolute;z-index:251768320;o:allowoverlap:true;o:allowincell:true;mso-position-horizontal-relative:text;margin-left:36.80pt;mso-position-horizontal:absolute;mso-position-vertical-relative:text;margin-top:16.25pt;mso-position-vertical:absolute;width:451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0615B7" w:rsidRDefault="00DA1696">
      <w:pPr>
        <w:widowControl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69344" behindDoc="0" locked="0" layoutInCell="1" allowOverlap="1">
                <wp:simplePos x="0" y="0"/>
                <wp:positionH relativeFrom="column">
                  <wp:posOffset>2814320</wp:posOffset>
                </wp:positionH>
                <wp:positionV relativeFrom="paragraph">
                  <wp:posOffset>1188085</wp:posOffset>
                </wp:positionV>
                <wp:extent cx="3474720" cy="0"/>
                <wp:effectExtent l="7620" t="11430" r="13335" b="7620"/>
                <wp:wrapNone/>
                <wp:docPr id="41" name="Прямая со стрелкой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474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0" o:spid="_x0000_s40" o:spt="32" type="#_x0000_t32" style="position:absolute;z-index:251769344;o:allowoverlap:true;o:allowincell:true;mso-position-horizontal-relative:text;margin-left:221.60pt;mso-position-horizontal:absolute;mso-position-vertical-relative:text;margin-top:93.55pt;mso-position-vertical:absolute;width:273.6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10.1 Федер</w:t>
      </w:r>
      <w:r>
        <w:rPr>
          <w:rFonts w:ascii="Times New Roman" w:eastAsia="Times New Roman" w:hAnsi="Times New Roman" w:cs="Times New Roman"/>
          <w:sz w:val="28"/>
          <w:szCs w:val="28"/>
        </w:rPr>
        <w:t>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аботку персональных данных, разрешенных субъектом персональных данных для распространения» даю свое согласие 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         (полное наименование общеобразовательной организации)</w:t>
      </w:r>
    </w:p>
    <w:p w:rsidR="000615B7" w:rsidRDefault="00DA1696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отделу (управ</w:t>
      </w:r>
      <w:r>
        <w:rPr>
          <w:rFonts w:ascii="Times New Roman" w:eastAsia="Times New Roman" w:hAnsi="Times New Roman" w:cs="Times New Roman"/>
          <w:sz w:val="28"/>
          <w:szCs w:val="28"/>
        </w:rPr>
        <w:t>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</w:t>
      </w:r>
      <w:r>
        <w:rPr>
          <w:rFonts w:ascii="Times New Roman" w:eastAsia="Times New Roman" w:hAnsi="Times New Roman" w:cs="Times New Roman"/>
          <w:sz w:val="28"/>
          <w:szCs w:val="28"/>
        </w:rPr>
        <w:t>му по адресу: 420036, Россия, Республика Татарстан, г. Казань, ул. Социалистическая, д. 5, Образовательному центру «Талант и успех», расположенному по адресу: 354340, Краснодарский край, пгт Сириус. Олимпийский пр-кт д. 40, на обработку (передачу, предоста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вление, распространение) персональных данных </w:t>
      </w:r>
    </w:p>
    <w:p w:rsidR="000615B7" w:rsidRDefault="000615B7">
      <w:pPr>
        <w:widowControl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0368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166370</wp:posOffset>
                </wp:positionV>
                <wp:extent cx="6316980" cy="15240"/>
                <wp:effectExtent l="7620" t="5715" r="9525" b="7620"/>
                <wp:wrapNone/>
                <wp:docPr id="42" name="Прямая со стрелкой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63169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1" o:spid="_x0000_s41" o:spt="32" type="#_x0000_t32" style="position:absolute;z-index:251770368;o:allowoverlap:true;o:allowincell:true;mso-position-horizontal-relative:text;margin-left:-0.40pt;mso-position-horizontal:absolute;mso-position-vertical-relative:text;margin-top:13.10pt;mso-position-vertical:absolute;width:497.40pt;height:1.2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1392" behindDoc="0" locked="0" layoutInCell="1" allowOverlap="1">
                <wp:simplePos x="0" y="0"/>
                <wp:positionH relativeFrom="column">
                  <wp:posOffset>4894580</wp:posOffset>
                </wp:positionH>
                <wp:positionV relativeFrom="paragraph">
                  <wp:posOffset>188595</wp:posOffset>
                </wp:positionV>
                <wp:extent cx="1531620" cy="635"/>
                <wp:effectExtent l="11430" t="6350" r="9525" b="12065"/>
                <wp:wrapNone/>
                <wp:docPr id="43" name="Прямая со стрелкой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531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2" o:spid="_x0000_s42" o:spt="32" type="#_x0000_t32" style="position:absolute;z-index:251771392;o:allowoverlap:true;o:allowincell:true;mso-position-horizontal-relative:text;margin-left:385.40pt;mso-position-horizontal:absolute;mso-position-vertical-relative:text;margin-top:14.85pt;mso-position-vertical:absolute;width:120.60pt;height:0.05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в том числе с использованием информационного ресурса</w:t>
      </w:r>
    </w:p>
    <w:p w:rsidR="000615B7" w:rsidRDefault="00DA1696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2025/2026 учебном году.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2416" behindDoc="0" locked="0" layoutInCell="1" allowOverlap="1">
                <wp:simplePos x="0" y="0"/>
                <wp:positionH relativeFrom="column">
                  <wp:posOffset>459740</wp:posOffset>
                </wp:positionH>
                <wp:positionV relativeFrom="paragraph">
                  <wp:posOffset>189230</wp:posOffset>
                </wp:positionV>
                <wp:extent cx="5806440" cy="7620"/>
                <wp:effectExtent l="5715" t="13335" r="7620" b="7620"/>
                <wp:wrapNone/>
                <wp:docPr id="44" name="Прямая со стрелкой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580644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3" o:spid="_x0000_s43" o:spt="32" type="#_x0000_t32" style="position:absolute;z-index:251772416;o:allowoverlap:true;o:allowincell:true;mso-position-horizontal-relative:text;margin-left:36.20pt;mso-position-horizontal:absolute;mso-position-vertical-relative:text;margin-top:14.90pt;mso-position-vertical:absolute;width:457.20pt;height:0.6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3440" behindDoc="0" locked="0" layoutInCell="1" allowOverlap="1">
                <wp:simplePos x="0" y="0"/>
                <wp:positionH relativeFrom="column">
                  <wp:posOffset>4239260</wp:posOffset>
                </wp:positionH>
                <wp:positionV relativeFrom="paragraph">
                  <wp:posOffset>190500</wp:posOffset>
                </wp:positionV>
                <wp:extent cx="1905000" cy="0"/>
                <wp:effectExtent l="13335" t="9525" r="5715" b="9525"/>
                <wp:wrapNone/>
                <wp:docPr id="45" name="Прямая со стрелкой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4" o:spid="_x0000_s44" o:spt="32" type="#_x0000_t32" style="position:absolute;z-index:251773440;o:allowoverlap:true;o:allowincell:true;mso-position-horizontal-relative:text;margin-left:333.80pt;mso-position-horizontal:absolute;mso-position-vertical-relative:text;margin-top:15.00pt;mso-position-vertical:absolute;width:150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2) специа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льные категории персональных данных: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6512" behindDoc="0" locked="0" layoutInCell="1" allowOverlap="1">
                <wp:simplePos x="0" y="0"/>
                <wp:positionH relativeFrom="column">
                  <wp:posOffset>3652520</wp:posOffset>
                </wp:positionH>
                <wp:positionV relativeFrom="paragraph">
                  <wp:posOffset>161290</wp:posOffset>
                </wp:positionV>
                <wp:extent cx="1905000" cy="0"/>
                <wp:effectExtent l="7620" t="13335" r="11430" b="5715"/>
                <wp:wrapNone/>
                <wp:docPr id="46" name="Прямая со стрелкой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5" o:spid="_x0000_s45" o:spt="32" type="#_x0000_t32" style="position:absolute;z-index:251776512;o:allowoverlap:true;o:allowincell:true;mso-position-horizontal-relative:text;margin-left:287.60pt;mso-position-horizontal:absolute;mso-position-vertical-relative:text;margin-top:12.70pt;mso-position-vertical:absolute;width:150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согласие на обработку персональных данных: сбор, систематизация, накопление, хранение, уточнение (обновлен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Оператор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Срок, в течение которого действует согласие на обработку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5488" behindDoc="0" locked="0" layoutInCell="1" allowOverlap="1">
                <wp:simplePos x="0" y="0"/>
                <wp:positionH relativeFrom="column">
                  <wp:posOffset>3279140</wp:posOffset>
                </wp:positionH>
                <wp:positionV relativeFrom="paragraph">
                  <wp:posOffset>772160</wp:posOffset>
                </wp:positionV>
                <wp:extent cx="2956560" cy="0"/>
                <wp:effectExtent l="5715" t="5715" r="9525" b="13335"/>
                <wp:wrapNone/>
                <wp:docPr id="47" name="Прямая со стрелкой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6" o:spid="_x0000_s46" o:spt="32" type="#_x0000_t32" style="position:absolute;z-index:251775488;o:allowoverlap:true;o:allowincell:true;mso-position-horizontal-relative:text;margin-left:258.20pt;mso-position-horizontal:absolute;mso-position-vertical-relative:text;margin-top:60.80pt;mso-position-vertical:absolute;width:232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</w:t>
      </w:r>
      <w:r>
        <w:rPr>
          <w:rFonts w:ascii="Times New Roman" w:eastAsia="Times New Roman" w:hAnsi="Times New Roman" w:cs="Times New Roman"/>
          <w:sz w:val="28"/>
          <w:szCs w:val="28"/>
        </w:rPr>
        <w:t>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74464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1204595</wp:posOffset>
                </wp:positionV>
                <wp:extent cx="1905000" cy="0"/>
                <wp:effectExtent l="5715" t="7620" r="13335" b="11430"/>
                <wp:wrapNone/>
                <wp:docPr id="48" name="Прямая со стрелкой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7" o:spid="_x0000_s47" o:spt="32" type="#_x0000_t32" style="position:absolute;z-index:251774464;o:allowoverlap:true;o:allowincell:true;mso-position-horizontal-relative:text;margin-left:351.20pt;mso-position-horizontal:absolute;mso-position-vertical-relative:text;margin-top:94.85pt;mso-position-vertical:absolute;width:150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</w:t>
      </w:r>
      <w:r>
        <w:rPr>
          <w:rFonts w:ascii="Times New Roman" w:eastAsia="Times New Roman" w:hAnsi="Times New Roman" w:cs="Times New Roman"/>
          <w:sz w:val="28"/>
          <w:szCs w:val="28"/>
        </w:rPr>
        <w:t>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779584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49" name="Прямая со стрелкой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8" o:spid="_x0000_s48" o:spt="32" type="#_x0000_t32" style="position:absolute;z-index:251779584;o:allowoverlap:true;o:allowincell:true;mso-position-horizontal-relative:text;margin-left:238.40pt;mso-position-horizontal:absolute;mso-position-vertical-relative:text;margin-top:16.25pt;mso-position-vertical:absolute;width:55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778560" behindDoc="0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50" name="Прямая со стрелкой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49" o:spid="_x0000_s49" o:spt="32" type="#_x0000_t32" style="position:absolute;z-index:251778560;o:allowoverlap:true;o:allowincell:true;mso-position-horizontal-relative:text;margin-left:164.60pt;mso-position-horizontal:absolute;mso-position-vertical-relative:text;margin-top:16.25pt;mso-position-vertical:absolute;width:55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g">
            <w:drawing>
              <wp:anchor distT="0" distB="0" distL="114300" distR="114300" simplePos="0" relativeHeight="251777536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51" name="Прямая со стрелкой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508759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0" o:spid="_x0000_s50" o:spt="32" type="#_x0000_t32" style="position:absolute;z-index:251777536;o:allowoverlap:true;o:allowincell:true;mso-position-horizontal-relative:text;margin-left:0.80pt;mso-position-horizontal:absolute;mso-position-vertical-relative:text;margin-top:16.25pt;mso-position-vertical:absolute;width:118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 (ФИО (последнее – при наличии) 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субъекта персона</w:t>
      </w:r>
      <w:r>
        <w:rPr>
          <w:rFonts w:ascii="Times New Roman" w:eastAsia="Times New Roman" w:hAnsi="Times New Roman" w:cs="Times New Roman"/>
          <w:sz w:val="16"/>
          <w:szCs w:val="16"/>
        </w:rPr>
        <w:t>льных данных)</w:t>
      </w:r>
    </w:p>
    <w:p w:rsidR="000615B7" w:rsidRDefault="00DA1696">
      <w:pPr>
        <w:widowControl w:val="0"/>
        <w:ind w:left="4820" w:hanging="2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 w:clear="all"/>
      </w:r>
      <w:r>
        <w:rPr>
          <w:rFonts w:ascii="Times New Roman" w:eastAsia="Times New Roman" w:hAnsi="Times New Roman" w:cs="Times New Roman"/>
        </w:rPr>
        <w:lastRenderedPageBreak/>
        <w:t xml:space="preserve"> (рекомендуемая форма для совершеннолетних)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0608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187960</wp:posOffset>
                </wp:positionV>
                <wp:extent cx="2964180" cy="0"/>
                <wp:effectExtent l="13335" t="11430" r="13335" b="7620"/>
                <wp:wrapNone/>
                <wp:docPr id="52" name="Прямая со стрелкой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9641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1" o:spid="_x0000_s51" o:spt="32" type="#_x0000_t32" style="position:absolute;z-index:251780608;o:allowoverlap:true;o:allowincell:true;mso-position-horizontal-relative:text;margin-left:252.80pt;mso-position-horizontal:absolute;mso-position-vertical-relative:text;margin-top:14.80pt;mso-position-vertical:absolute;width:233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1632" behindDoc="0" locked="0" layoutInCell="1" allowOverlap="1">
                <wp:simplePos x="0" y="0"/>
                <wp:positionH relativeFrom="column">
                  <wp:posOffset>3759200</wp:posOffset>
                </wp:positionH>
                <wp:positionV relativeFrom="paragraph">
                  <wp:posOffset>172085</wp:posOffset>
                </wp:positionV>
                <wp:extent cx="1356360" cy="0"/>
                <wp:effectExtent l="9525" t="6350" r="5715" b="12700"/>
                <wp:wrapNone/>
                <wp:docPr id="53" name="Прямая со стрелкой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2" o:spid="_x0000_s52" o:spt="32" type="#_x0000_t32" style="position:absolute;z-index:251781632;o:allowoverlap:true;o:allowincell:true;mso-position-horizontal-relative:text;margin-left:296.00pt;mso-position-horizontal:absolute;mso-position-vertical-relative:text;margin-top:13.55pt;mso-position-vertical:absolute;width:106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ИНН: 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2656" behindDoc="0" locked="0" layoutInCell="1" allowOverlap="1">
                <wp:simplePos x="0" y="0"/>
                <wp:positionH relativeFrom="column">
                  <wp:posOffset>3721100</wp:posOffset>
                </wp:positionH>
                <wp:positionV relativeFrom="paragraph">
                  <wp:posOffset>165100</wp:posOffset>
                </wp:positionV>
                <wp:extent cx="1356360" cy="0"/>
                <wp:effectExtent l="9525" t="13335" r="5715" b="5715"/>
                <wp:wrapNone/>
                <wp:docPr id="54" name="Прямая со стрелкой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3" o:spid="_x0000_s53" o:spt="32" type="#_x0000_t32" style="position:absolute;z-index:251782656;o:allowoverlap:true;o:allowincell:true;mso-position-horizontal-relative:text;margin-left:293.00pt;mso-position-horizontal:absolute;mso-position-vertical-relative:text;margin-top:13.00pt;mso-position-vertical:absolute;width:106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3680" behindDoc="0" locked="0" layoutInCell="1" allowOverlap="1">
                <wp:simplePos x="0" y="0"/>
                <wp:positionH relativeFrom="column">
                  <wp:posOffset>3728720</wp:posOffset>
                </wp:positionH>
                <wp:positionV relativeFrom="paragraph">
                  <wp:posOffset>173990</wp:posOffset>
                </wp:positionV>
                <wp:extent cx="1356360" cy="0"/>
                <wp:effectExtent l="7620" t="7620" r="7620" b="11430"/>
                <wp:wrapNone/>
                <wp:docPr id="55" name="Прямая со стрелкой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4" o:spid="_x0000_s54" o:spt="32" type="#_x0000_t32" style="position:absolute;z-index:251783680;o:allowoverlap:true;o:allowincell:true;mso-position-horizontal-relative:text;margin-left:293.60pt;mso-position-horizontal:absolute;mso-position-vertical-relative:text;margin-top:13.70pt;mso-position-vertical:absolute;width:106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Адрес: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4704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175260</wp:posOffset>
                </wp:positionV>
                <wp:extent cx="3238500" cy="0"/>
                <wp:effectExtent l="13335" t="13335" r="5715" b="5715"/>
                <wp:wrapNone/>
                <wp:docPr id="56" name="Прямая со стрелкой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5" o:spid="_x0000_s55" o:spt="32" type="#_x0000_t32" style="position:absolute;z-index:251784704;o:allowoverlap:true;o:allowincell:true;mso-position-horizontal-relative:text;margin-left:252.80pt;mso-position-horizontal:absolute;mso-position-vertical-relative:text;margin-top:13.80pt;mso-position-vertical:absolute;width:255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FF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5728" behindDoc="0" locked="0" layoutInCell="1" allowOverlap="1">
                <wp:simplePos x="0" y="0"/>
                <wp:positionH relativeFrom="column">
                  <wp:posOffset>3210560</wp:posOffset>
                </wp:positionH>
                <wp:positionV relativeFrom="paragraph">
                  <wp:posOffset>179070</wp:posOffset>
                </wp:positionV>
                <wp:extent cx="3238500" cy="0"/>
                <wp:effectExtent l="13335" t="7620" r="5715" b="11430"/>
                <wp:wrapNone/>
                <wp:docPr id="57" name="Прямая со стрелкой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6" o:spid="_x0000_s56" o:spt="32" type="#_x0000_t32" style="position:absolute;z-index:251785728;o:allowoverlap:true;o:allowincell:true;mso-position-horizontal-relative:text;margin-left:252.80pt;mso-position-horizontal:absolute;mso-position-vertical-relative:text;margin-top:14.10pt;mso-position-vertical:absolute;width:255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0615B7" w:rsidRDefault="00DA1696">
      <w:pPr>
        <w:widowControl w:val="0"/>
        <w:ind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6752" behindDoc="0" locked="0" layoutInCell="1" allowOverlap="1">
                <wp:simplePos x="0" y="0"/>
                <wp:positionH relativeFrom="column">
                  <wp:posOffset>4787900</wp:posOffset>
                </wp:positionH>
                <wp:positionV relativeFrom="paragraph">
                  <wp:posOffset>388620</wp:posOffset>
                </wp:positionV>
                <wp:extent cx="1356360" cy="0"/>
                <wp:effectExtent l="9525" t="7620" r="5715" b="11430"/>
                <wp:wrapNone/>
                <wp:docPr id="58" name="Прямая со стрелкой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7" o:spid="_x0000_s57" o:spt="32" type="#_x0000_t32" style="position:absolute;z-index:251786752;o:allowoverlap:true;o:allowincell:true;mso-position-horizontal-relative:text;margin-left:377.00pt;mso-position-horizontal:absolute;mso-position-vertical-relative:text;margin-top:30.60pt;mso-position-vertical:absolute;width:106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0615B7" w:rsidRDefault="000615B7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разрешённых для распространения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7776" behindDoc="0" locked="0" layoutInCell="1" allowOverlap="1">
                <wp:simplePos x="0" y="0"/>
                <wp:positionH relativeFrom="column">
                  <wp:posOffset>627380</wp:posOffset>
                </wp:positionH>
                <wp:positionV relativeFrom="paragraph">
                  <wp:posOffset>158750</wp:posOffset>
                </wp:positionV>
                <wp:extent cx="5737860" cy="0"/>
                <wp:effectExtent l="11430" t="9525" r="13335" b="9525"/>
                <wp:wrapNone/>
                <wp:docPr id="59" name="Прямая со стрелкой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8" o:spid="_x0000_s58" o:spt="32" type="#_x0000_t32" style="position:absolute;z-index:251787776;o:allowoverlap:true;o:allowincell:true;mso-position-horizontal-relative:text;margin-left:49.40pt;mso-position-horizontal:absolute;mso-position-vertical-relative:text;margin-top:12.50pt;mso-position-vertical:absolute;width:451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8800" behindDoc="0" locked="0" layoutInCell="1" allowOverlap="1">
                <wp:simplePos x="0" y="0"/>
                <wp:positionH relativeFrom="column">
                  <wp:posOffset>452120</wp:posOffset>
                </wp:positionH>
                <wp:positionV relativeFrom="paragraph">
                  <wp:posOffset>180340</wp:posOffset>
                </wp:positionV>
                <wp:extent cx="5737860" cy="0"/>
                <wp:effectExtent l="7620" t="9525" r="7620" b="9525"/>
                <wp:wrapNone/>
                <wp:docPr id="60" name="Прямая со стрелкой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59" o:spid="_x0000_s59" o:spt="32" type="#_x0000_t32" style="position:absolute;z-index:251788800;o:allowoverlap:true;o:allowincell:true;mso-position-horizontal-relative:text;margin-left:35.60pt;mso-position-horizontal:absolute;mso-position-vertical-relative:text;margin-top:14.20pt;mso-position-vertical:absolute;width:451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89824" behindDoc="0" locked="0" layoutInCell="1" allowOverlap="1">
                <wp:simplePos x="0" y="0"/>
                <wp:positionH relativeFrom="column">
                  <wp:posOffset>436880</wp:posOffset>
                </wp:positionH>
                <wp:positionV relativeFrom="paragraph">
                  <wp:posOffset>194945</wp:posOffset>
                </wp:positionV>
                <wp:extent cx="5737860" cy="0"/>
                <wp:effectExtent l="11430" t="11430" r="13335" b="7620"/>
                <wp:wrapNone/>
                <wp:docPr id="61" name="Прямая со стрелкой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0" o:spid="_x0000_s60" o:spt="32" type="#_x0000_t32" style="position:absolute;z-index:251789824;o:allowoverlap:true;o:allowincell:true;mso-position-horizontal-relative:text;margin-left:34.40pt;mso-position-horizontal:absolute;mso-position-vertical-relative:text;margin-top:15.35pt;mso-position-vertical:absolute;width:451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</w:t>
      </w:r>
      <w:r>
        <w:rPr>
          <w:rFonts w:ascii="Times New Roman" w:eastAsia="Times New Roman" w:hAnsi="Times New Roman" w:cs="Times New Roman"/>
          <w:sz w:val="28"/>
          <w:szCs w:val="28"/>
        </w:rPr>
        <w:t>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</w:t>
      </w:r>
      <w:r>
        <w:rPr>
          <w:rFonts w:ascii="Times New Roman" w:eastAsia="Times New Roman" w:hAnsi="Times New Roman" w:cs="Times New Roman"/>
          <w:sz w:val="22"/>
          <w:szCs w:val="28"/>
        </w:rPr>
        <w:t xml:space="preserve">     (</w:t>
      </w:r>
      <w:r>
        <w:rPr>
          <w:rFonts w:ascii="Times New Roman" w:eastAsia="Times New Roman" w:hAnsi="Times New Roman" w:cs="Times New Roman"/>
          <w:sz w:val="20"/>
          <w:szCs w:val="28"/>
        </w:rPr>
        <w:t xml:space="preserve"> полное наименование общеобразовательной организации</w:t>
      </w:r>
      <w:r>
        <w:rPr>
          <w:rFonts w:ascii="Times New Roman" w:eastAsia="Times New Roman" w:hAnsi="Times New Roman" w:cs="Times New Roman"/>
          <w:sz w:val="22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615B7" w:rsidRDefault="00DA1696">
      <w:pPr>
        <w:widowControl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</w:t>
      </w:r>
      <w:r>
        <w:rPr>
          <w:rFonts w:ascii="Times New Roman" w:eastAsia="Times New Roman" w:hAnsi="Times New Roman" w:cs="Times New Roman"/>
          <w:sz w:val="28"/>
          <w:szCs w:val="28"/>
        </w:rPr>
        <w:t>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Образовательному центру «Талант и успех», расположенному по адресу: 354340, Краснодарский 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рай, пгт Сириус. Олимпийский пр-кт д. 40, на обработку (передачу, предоставление, распространение) персональных данных 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в том числе с использованием информационного ресурса___________________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связи с участием на школьном этапе всероссийской и р</w:t>
      </w:r>
      <w:r>
        <w:rPr>
          <w:rFonts w:ascii="Times New Roman" w:eastAsia="Times New Roman" w:hAnsi="Times New Roman" w:cs="Times New Roman"/>
          <w:sz w:val="28"/>
          <w:szCs w:val="28"/>
        </w:rPr>
        <w:t>еспубликанской олимпиад школьников в 2025/2026 учебном году.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90848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173990</wp:posOffset>
                </wp:positionV>
                <wp:extent cx="5836920" cy="15240"/>
                <wp:effectExtent l="13335" t="13335" r="7620" b="9525"/>
                <wp:wrapNone/>
                <wp:docPr id="62" name="Прямая со стрелкой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58369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1" o:spid="_x0000_s61" o:spt="32" type="#_x0000_t32" style="position:absolute;z-index:251790848;o:allowoverlap:true;o:allowincell:true;mso-position-horizontal-relative:text;margin-left:36.80pt;mso-position-horizontal:absolute;mso-position-vertical-relative:text;margin-top:13.70pt;mso-position-vertical:absolute;width:459.60pt;height:1.2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91872" behindDoc="0" locked="0" layoutInCell="1" allowOverlap="1">
                <wp:simplePos x="0" y="0"/>
                <wp:positionH relativeFrom="column">
                  <wp:posOffset>4216400</wp:posOffset>
                </wp:positionH>
                <wp:positionV relativeFrom="paragraph">
                  <wp:posOffset>167640</wp:posOffset>
                </wp:positionV>
                <wp:extent cx="2004060" cy="0"/>
                <wp:effectExtent l="9525" t="11430" r="5715" b="7620"/>
                <wp:wrapNone/>
                <wp:docPr id="63" name="Прямая со стрелкой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2004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2" o:spid="_x0000_s62" o:spt="32" type="#_x0000_t32" style="position:absolute;z-index:251791872;o:allowoverlap:true;o:allowincell:true;mso-position-horizontal-relative:text;margin-left:332.00pt;mso-position-horizontal:absolute;mso-position-vertical-relative:text;margin-top:13.20pt;mso-position-vertical:absolute;width:157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92896" behindDoc="0" locked="0" layoutInCell="1" allowOverlap="1">
                <wp:simplePos x="0" y="0"/>
                <wp:positionH relativeFrom="column">
                  <wp:posOffset>3652520</wp:posOffset>
                </wp:positionH>
                <wp:positionV relativeFrom="paragraph">
                  <wp:posOffset>176530</wp:posOffset>
                </wp:positionV>
                <wp:extent cx="2049780" cy="7620"/>
                <wp:effectExtent l="7620" t="5715" r="9525" b="5715"/>
                <wp:wrapNone/>
                <wp:docPr id="64" name="Прямая со стрелкой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 flipV="1">
                          <a:off x="0" y="0"/>
                          <a:ext cx="20497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3" o:spid="_x0000_s63" o:spt="32" type="#_x0000_t32" style="position:absolute;z-index:251792896;o:allowoverlap:true;o:allowincell:true;mso-position-horizontal-relative:text;margin-left:287.60pt;mso-position-horizontal:absolute;mso-position-vertical-relative:text;margin-top:13.90pt;mso-position-vertical:absolute;width:161.40pt;height:0.60pt;mso-wrap-distance-left:9.00pt;mso-wrap-distance-top:0.00pt;mso-wrap-distance-right:9.00pt;mso-wrap-distance-bottom:0.00pt;flip:y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3) биометрические персон</w:t>
      </w:r>
      <w:r>
        <w:rPr>
          <w:rFonts w:ascii="Times New Roman" w:eastAsia="Times New Roman" w:hAnsi="Times New Roman" w:cs="Times New Roman"/>
          <w:sz w:val="28"/>
          <w:szCs w:val="28"/>
        </w:rPr>
        <w:t>альные данные: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Оператор осуществляет обработку персональных данных, как с испо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дня его подписания до дня отзыва субъектом персональных данных в письменной форме. 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93920" behindDoc="0" locked="0" layoutInCell="1" allowOverlap="1">
                <wp:simplePos x="0" y="0"/>
                <wp:positionH relativeFrom="column">
                  <wp:posOffset>1808480</wp:posOffset>
                </wp:positionH>
                <wp:positionV relativeFrom="paragraph">
                  <wp:posOffset>796290</wp:posOffset>
                </wp:positionV>
                <wp:extent cx="4610100" cy="0"/>
                <wp:effectExtent l="11430" t="9525" r="7620" b="9525"/>
                <wp:wrapNone/>
                <wp:docPr id="65" name="Прямая со стрелкой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461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4" o:spid="_x0000_s64" o:spt="32" type="#_x0000_t32" style="position:absolute;z-index:251793920;o:allowoverlap:true;o:allowincell:true;mso-position-horizontal-relative:text;margin-left:142.40pt;mso-position-horizontal:absolute;mso-position-vertical-relative:text;margin-top:62.70pt;mso-position-vertical:absolute;width:363.0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</w:t>
      </w:r>
      <w:r>
        <w:rPr>
          <w:rFonts w:ascii="Times New Roman" w:eastAsia="Times New Roman" w:hAnsi="Times New Roman" w:cs="Times New Roman"/>
          <w:sz w:val="28"/>
          <w:szCs w:val="28"/>
        </w:rPr>
        <w:t>ретов (заполняется по желанию субъекта персональных данных):</w:t>
      </w:r>
    </w:p>
    <w:p w:rsidR="000615B7" w:rsidRDefault="00DA1696">
      <w:pPr>
        <w:widowControl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94944" behindDoc="0" locked="0" layoutInCell="1" allowOverlap="1">
                <wp:simplePos x="0" y="0"/>
                <wp:positionH relativeFrom="column">
                  <wp:posOffset>4521200</wp:posOffset>
                </wp:positionH>
                <wp:positionV relativeFrom="paragraph">
                  <wp:posOffset>1197610</wp:posOffset>
                </wp:positionV>
                <wp:extent cx="1897380" cy="0"/>
                <wp:effectExtent l="9525" t="9525" r="7620" b="9525"/>
                <wp:wrapNone/>
                <wp:docPr id="66" name="Прямая со стрелкой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5" o:spid="_x0000_s65" o:spt="32" type="#_x0000_t32" style="position:absolute;z-index:251794944;o:allowoverlap:true;o:allowincell:true;mso-position-horizontal-relative:text;margin-left:356.00pt;mso-position-horizontal:absolute;mso-position-vertical-relative:text;margin-top:94.30pt;mso-position-vertical:absolute;width:149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</w:p>
    <w:p w:rsidR="000615B7" w:rsidRDefault="00DA1696">
      <w:pPr>
        <w:widowControl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98016" behindDoc="0" locked="0" layoutInCell="1" allowOverlap="1">
                <wp:simplePos x="0" y="0"/>
                <wp:positionH relativeFrom="column">
                  <wp:posOffset>3507740</wp:posOffset>
                </wp:positionH>
                <wp:positionV relativeFrom="paragraph">
                  <wp:posOffset>184150</wp:posOffset>
                </wp:positionV>
                <wp:extent cx="739140" cy="0"/>
                <wp:effectExtent l="5715" t="13335" r="7620" b="5715"/>
                <wp:wrapNone/>
                <wp:docPr id="67" name="Прямая со стрелкой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6" o:spid="_x0000_s66" o:spt="32" type="#_x0000_t32" style="position:absolute;z-index:251798016;o:allowoverlap:true;o:allowincell:true;mso-position-horizontal-relative:text;margin-left:276.20pt;mso-position-horizontal:absolute;mso-position-vertical-relative:text;margin-top:14.50pt;mso-position-vertical:absolute;width:58.2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96992" behindDoc="0" locked="0" layoutInCell="1" allowOverlap="1">
                <wp:simplePos x="0" y="0"/>
                <wp:positionH relativeFrom="column">
                  <wp:posOffset>2479040</wp:posOffset>
                </wp:positionH>
                <wp:positionV relativeFrom="paragraph">
                  <wp:posOffset>191770</wp:posOffset>
                </wp:positionV>
                <wp:extent cx="899160" cy="0"/>
                <wp:effectExtent l="5715" t="11430" r="9525" b="7620"/>
                <wp:wrapNone/>
                <wp:docPr id="68" name="Прямая со стрелкой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899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7" o:spid="_x0000_s67" o:spt="32" type="#_x0000_t32" style="position:absolute;z-index:251796992;o:allowoverlap:true;o:allowincell:true;mso-position-horizontal-relative:text;margin-left:195.20pt;mso-position-horizontal:absolute;mso-position-vertical-relative:text;margin-top:15.10pt;mso-position-vertical:absolute;width:70.8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95968" behindDoc="0" locked="0" layoutInCell="1" allowOverlap="1">
                <wp:simplePos x="0" y="0"/>
                <wp:positionH relativeFrom="column">
                  <wp:posOffset>375920</wp:posOffset>
                </wp:positionH>
                <wp:positionV relativeFrom="paragraph">
                  <wp:posOffset>191770</wp:posOffset>
                </wp:positionV>
                <wp:extent cx="1897380" cy="0"/>
                <wp:effectExtent l="7620" t="11430" r="9525" b="7620"/>
                <wp:wrapNone/>
                <wp:docPr id="69" name="Прямая со стрелкой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shape id="shape 68" o:spid="_x0000_s68" o:spt="32" type="#_x0000_t32" style="position:absolute;z-index:251795968;o:allowoverlap:true;o:allowincell:true;mso-position-horizontal-relative:text;margin-left:29.60pt;mso-position-horizontal:absolute;mso-position-vertical-relative:text;margin-top:15.10pt;mso-position-vertical:absolute;width:149.40pt;height:0.00pt;mso-wrap-distance-left:9.00pt;mso-wrap-distance-top:0.00pt;mso-wrap-distance-right:9.00pt;mso-wrap-distance-bottom:0.00pt;visibility:visible;" filled="f" strokecolor="#000000" strokeweight="0.75pt"/>
            </w:pict>
          </mc:Fallback>
        </mc:AlternateContent>
      </w:r>
    </w:p>
    <w:p w:rsidR="000615B7" w:rsidRDefault="00DA1696">
      <w:pPr>
        <w:widowControl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(ФИО (последнее – при наличии)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>
        <w:rPr>
          <w:rFonts w:ascii="Times New Roman" w:eastAsia="Times New Roman" w:hAnsi="Times New Roman" w:cs="Times New Roman"/>
          <w:sz w:val="16"/>
          <w:szCs w:val="16"/>
        </w:rPr>
        <w:tab/>
      </w:r>
      <w:r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0615B7" w:rsidRDefault="00DA1696">
      <w:pPr>
        <w:widowControl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0615B7" w:rsidRDefault="000615B7">
      <w:pPr>
        <w:rPr>
          <w:rFonts w:ascii="Times New Roman" w:hAnsi="Times New Roman" w:cs="Times New Roman"/>
        </w:rPr>
      </w:pPr>
    </w:p>
    <w:sectPr w:rsidR="000615B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1696" w:rsidRDefault="00DA1696">
      <w:r>
        <w:separator/>
      </w:r>
    </w:p>
  </w:endnote>
  <w:endnote w:type="continuationSeparator" w:id="0">
    <w:p w:rsidR="00DA1696" w:rsidRDefault="00DA1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mes/Cyrillic"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1696" w:rsidRDefault="00DA1696">
      <w:r>
        <w:separator/>
      </w:r>
    </w:p>
  </w:footnote>
  <w:footnote w:type="continuationSeparator" w:id="0">
    <w:p w:rsidR="00DA1696" w:rsidRDefault="00DA16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982385"/>
    <w:multiLevelType w:val="hybridMultilevel"/>
    <w:tmpl w:val="D56C0A44"/>
    <w:lvl w:ilvl="0" w:tplc="13308FBE">
      <w:start w:val="1"/>
      <w:numFmt w:val="decimal"/>
      <w:lvlText w:val="%1."/>
      <w:lvlJc w:val="left"/>
      <w:pPr>
        <w:ind w:left="720" w:hanging="360"/>
      </w:pPr>
    </w:lvl>
    <w:lvl w:ilvl="1" w:tplc="E8F23DBC">
      <w:start w:val="1"/>
      <w:numFmt w:val="lowerLetter"/>
      <w:lvlText w:val="%2."/>
      <w:lvlJc w:val="left"/>
      <w:pPr>
        <w:ind w:left="1440" w:hanging="360"/>
      </w:pPr>
    </w:lvl>
    <w:lvl w:ilvl="2" w:tplc="DC7E7158">
      <w:start w:val="1"/>
      <w:numFmt w:val="lowerRoman"/>
      <w:lvlText w:val="%3."/>
      <w:lvlJc w:val="right"/>
      <w:pPr>
        <w:ind w:left="2160" w:hanging="180"/>
      </w:pPr>
    </w:lvl>
    <w:lvl w:ilvl="3" w:tplc="D83E5D96">
      <w:start w:val="1"/>
      <w:numFmt w:val="decimal"/>
      <w:lvlText w:val="%4."/>
      <w:lvlJc w:val="left"/>
      <w:pPr>
        <w:ind w:left="2880" w:hanging="360"/>
      </w:pPr>
    </w:lvl>
    <w:lvl w:ilvl="4" w:tplc="D5D28C24">
      <w:start w:val="1"/>
      <w:numFmt w:val="lowerLetter"/>
      <w:lvlText w:val="%5."/>
      <w:lvlJc w:val="left"/>
      <w:pPr>
        <w:ind w:left="3600" w:hanging="360"/>
      </w:pPr>
    </w:lvl>
    <w:lvl w:ilvl="5" w:tplc="E50452FA">
      <w:start w:val="1"/>
      <w:numFmt w:val="lowerRoman"/>
      <w:lvlText w:val="%6."/>
      <w:lvlJc w:val="right"/>
      <w:pPr>
        <w:ind w:left="4320" w:hanging="180"/>
      </w:pPr>
    </w:lvl>
    <w:lvl w:ilvl="6" w:tplc="9C8E5AE2">
      <w:start w:val="1"/>
      <w:numFmt w:val="decimal"/>
      <w:lvlText w:val="%7."/>
      <w:lvlJc w:val="left"/>
      <w:pPr>
        <w:ind w:left="5040" w:hanging="360"/>
      </w:pPr>
    </w:lvl>
    <w:lvl w:ilvl="7" w:tplc="E3DE3CC6">
      <w:start w:val="1"/>
      <w:numFmt w:val="lowerLetter"/>
      <w:lvlText w:val="%8."/>
      <w:lvlJc w:val="left"/>
      <w:pPr>
        <w:ind w:left="5760" w:hanging="360"/>
      </w:pPr>
    </w:lvl>
    <w:lvl w:ilvl="8" w:tplc="003086BC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870FC"/>
    <w:multiLevelType w:val="hybridMultilevel"/>
    <w:tmpl w:val="90B847A2"/>
    <w:lvl w:ilvl="0" w:tplc="9634F63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3D74054C">
      <w:start w:val="1"/>
      <w:numFmt w:val="lowerLetter"/>
      <w:lvlText w:val="%2."/>
      <w:lvlJc w:val="left"/>
      <w:pPr>
        <w:ind w:left="1647" w:hanging="360"/>
      </w:pPr>
    </w:lvl>
    <w:lvl w:ilvl="2" w:tplc="96EC5C7C">
      <w:start w:val="1"/>
      <w:numFmt w:val="lowerRoman"/>
      <w:lvlText w:val="%3."/>
      <w:lvlJc w:val="right"/>
      <w:pPr>
        <w:ind w:left="2367" w:hanging="180"/>
      </w:pPr>
    </w:lvl>
    <w:lvl w:ilvl="3" w:tplc="69183C3A">
      <w:start w:val="1"/>
      <w:numFmt w:val="decimal"/>
      <w:lvlText w:val="%4."/>
      <w:lvlJc w:val="left"/>
      <w:pPr>
        <w:ind w:left="3087" w:hanging="360"/>
      </w:pPr>
    </w:lvl>
    <w:lvl w:ilvl="4" w:tplc="0EECB548">
      <w:start w:val="1"/>
      <w:numFmt w:val="lowerLetter"/>
      <w:lvlText w:val="%5."/>
      <w:lvlJc w:val="left"/>
      <w:pPr>
        <w:ind w:left="3807" w:hanging="360"/>
      </w:pPr>
    </w:lvl>
    <w:lvl w:ilvl="5" w:tplc="359607AE">
      <w:start w:val="1"/>
      <w:numFmt w:val="lowerRoman"/>
      <w:lvlText w:val="%6."/>
      <w:lvlJc w:val="right"/>
      <w:pPr>
        <w:ind w:left="4527" w:hanging="180"/>
      </w:pPr>
    </w:lvl>
    <w:lvl w:ilvl="6" w:tplc="D7D0047A">
      <w:start w:val="1"/>
      <w:numFmt w:val="decimal"/>
      <w:lvlText w:val="%7."/>
      <w:lvlJc w:val="left"/>
      <w:pPr>
        <w:ind w:left="5247" w:hanging="360"/>
      </w:pPr>
    </w:lvl>
    <w:lvl w:ilvl="7" w:tplc="F7284A0E">
      <w:start w:val="1"/>
      <w:numFmt w:val="lowerLetter"/>
      <w:lvlText w:val="%8."/>
      <w:lvlJc w:val="left"/>
      <w:pPr>
        <w:ind w:left="5967" w:hanging="360"/>
      </w:pPr>
    </w:lvl>
    <w:lvl w:ilvl="8" w:tplc="8788FFC6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B1D79AC"/>
    <w:multiLevelType w:val="hybridMultilevel"/>
    <w:tmpl w:val="23D02AC8"/>
    <w:lvl w:ilvl="0" w:tplc="A4BAEBB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5"/>
        <w:szCs w:val="25"/>
        <w:u w:val="none"/>
        <w:lang w:val="ru-RU"/>
      </w:rPr>
    </w:lvl>
    <w:lvl w:ilvl="1" w:tplc="62E20CAC">
      <w:start w:val="1"/>
      <w:numFmt w:val="decimal"/>
      <w:lvlText w:val=""/>
      <w:lvlJc w:val="left"/>
    </w:lvl>
    <w:lvl w:ilvl="2" w:tplc="74DC8AE6">
      <w:start w:val="1"/>
      <w:numFmt w:val="decimal"/>
      <w:lvlText w:val=""/>
      <w:lvlJc w:val="left"/>
    </w:lvl>
    <w:lvl w:ilvl="3" w:tplc="229C2A60">
      <w:start w:val="1"/>
      <w:numFmt w:val="decimal"/>
      <w:lvlText w:val=""/>
      <w:lvlJc w:val="left"/>
    </w:lvl>
    <w:lvl w:ilvl="4" w:tplc="06FEB648">
      <w:start w:val="1"/>
      <w:numFmt w:val="decimal"/>
      <w:lvlText w:val=""/>
      <w:lvlJc w:val="left"/>
    </w:lvl>
    <w:lvl w:ilvl="5" w:tplc="9124AA86">
      <w:start w:val="1"/>
      <w:numFmt w:val="decimal"/>
      <w:lvlText w:val=""/>
      <w:lvlJc w:val="left"/>
    </w:lvl>
    <w:lvl w:ilvl="6" w:tplc="5A9A24F4">
      <w:start w:val="1"/>
      <w:numFmt w:val="decimal"/>
      <w:lvlText w:val=""/>
      <w:lvlJc w:val="left"/>
    </w:lvl>
    <w:lvl w:ilvl="7" w:tplc="E86AC006">
      <w:start w:val="1"/>
      <w:numFmt w:val="decimal"/>
      <w:lvlText w:val=""/>
      <w:lvlJc w:val="left"/>
    </w:lvl>
    <w:lvl w:ilvl="8" w:tplc="1D769964">
      <w:start w:val="1"/>
      <w:numFmt w:val="decimal"/>
      <w:lvlText w:val=""/>
      <w:lvlJc w:val="left"/>
    </w:lvl>
  </w:abstractNum>
  <w:abstractNum w:abstractNumId="3" w15:restartNumberingAfterBreak="0">
    <w:nsid w:val="0C7D3756"/>
    <w:multiLevelType w:val="multilevel"/>
    <w:tmpl w:val="BBC29C5E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" w15:restartNumberingAfterBreak="0">
    <w:nsid w:val="10194369"/>
    <w:multiLevelType w:val="hybridMultilevel"/>
    <w:tmpl w:val="A68E1106"/>
    <w:lvl w:ilvl="0" w:tplc="570E216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3E1ADCFC">
      <w:start w:val="1"/>
      <w:numFmt w:val="lowerLetter"/>
      <w:lvlText w:val="%2."/>
      <w:lvlJc w:val="left"/>
      <w:pPr>
        <w:ind w:left="1788" w:hanging="360"/>
      </w:pPr>
    </w:lvl>
    <w:lvl w:ilvl="2" w:tplc="4DB6C3D0">
      <w:start w:val="1"/>
      <w:numFmt w:val="lowerRoman"/>
      <w:lvlText w:val="%3."/>
      <w:lvlJc w:val="right"/>
      <w:pPr>
        <w:ind w:left="2508" w:hanging="180"/>
      </w:pPr>
    </w:lvl>
    <w:lvl w:ilvl="3" w:tplc="78E8FE24">
      <w:start w:val="1"/>
      <w:numFmt w:val="decimal"/>
      <w:lvlText w:val="%4."/>
      <w:lvlJc w:val="left"/>
      <w:pPr>
        <w:ind w:left="3228" w:hanging="360"/>
      </w:pPr>
    </w:lvl>
    <w:lvl w:ilvl="4" w:tplc="63ECB298">
      <w:start w:val="1"/>
      <w:numFmt w:val="lowerLetter"/>
      <w:lvlText w:val="%5."/>
      <w:lvlJc w:val="left"/>
      <w:pPr>
        <w:ind w:left="3948" w:hanging="360"/>
      </w:pPr>
    </w:lvl>
    <w:lvl w:ilvl="5" w:tplc="0C00CC3C">
      <w:start w:val="1"/>
      <w:numFmt w:val="lowerRoman"/>
      <w:lvlText w:val="%6."/>
      <w:lvlJc w:val="right"/>
      <w:pPr>
        <w:ind w:left="4668" w:hanging="180"/>
      </w:pPr>
    </w:lvl>
    <w:lvl w:ilvl="6" w:tplc="9ECA5142">
      <w:start w:val="1"/>
      <w:numFmt w:val="decimal"/>
      <w:lvlText w:val="%7."/>
      <w:lvlJc w:val="left"/>
      <w:pPr>
        <w:ind w:left="5388" w:hanging="360"/>
      </w:pPr>
    </w:lvl>
    <w:lvl w:ilvl="7" w:tplc="A3AC65CE">
      <w:start w:val="1"/>
      <w:numFmt w:val="lowerLetter"/>
      <w:lvlText w:val="%8."/>
      <w:lvlJc w:val="left"/>
      <w:pPr>
        <w:ind w:left="6108" w:hanging="360"/>
      </w:pPr>
    </w:lvl>
    <w:lvl w:ilvl="8" w:tplc="E9A03DB8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174C0260"/>
    <w:multiLevelType w:val="hybridMultilevel"/>
    <w:tmpl w:val="8CF4F20E"/>
    <w:lvl w:ilvl="0" w:tplc="BF2212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82101836">
      <w:start w:val="1"/>
      <w:numFmt w:val="lowerLetter"/>
      <w:lvlText w:val="%2."/>
      <w:lvlJc w:val="left"/>
      <w:pPr>
        <w:ind w:left="1789" w:hanging="360"/>
      </w:pPr>
    </w:lvl>
    <w:lvl w:ilvl="2" w:tplc="1CF0830A">
      <w:start w:val="1"/>
      <w:numFmt w:val="lowerRoman"/>
      <w:lvlText w:val="%3."/>
      <w:lvlJc w:val="right"/>
      <w:pPr>
        <w:ind w:left="2509" w:hanging="180"/>
      </w:pPr>
    </w:lvl>
    <w:lvl w:ilvl="3" w:tplc="910C1792">
      <w:start w:val="1"/>
      <w:numFmt w:val="decimal"/>
      <w:lvlText w:val="%4."/>
      <w:lvlJc w:val="left"/>
      <w:pPr>
        <w:ind w:left="3229" w:hanging="360"/>
      </w:pPr>
    </w:lvl>
    <w:lvl w:ilvl="4" w:tplc="AEF466B4">
      <w:start w:val="1"/>
      <w:numFmt w:val="lowerLetter"/>
      <w:lvlText w:val="%5."/>
      <w:lvlJc w:val="left"/>
      <w:pPr>
        <w:ind w:left="3949" w:hanging="360"/>
      </w:pPr>
    </w:lvl>
    <w:lvl w:ilvl="5" w:tplc="60865CAA">
      <w:start w:val="1"/>
      <w:numFmt w:val="lowerRoman"/>
      <w:lvlText w:val="%6."/>
      <w:lvlJc w:val="right"/>
      <w:pPr>
        <w:ind w:left="4669" w:hanging="180"/>
      </w:pPr>
    </w:lvl>
    <w:lvl w:ilvl="6" w:tplc="7BF4D368">
      <w:start w:val="1"/>
      <w:numFmt w:val="decimal"/>
      <w:lvlText w:val="%7."/>
      <w:lvlJc w:val="left"/>
      <w:pPr>
        <w:ind w:left="5389" w:hanging="360"/>
      </w:pPr>
    </w:lvl>
    <w:lvl w:ilvl="7" w:tplc="F09086A0">
      <w:start w:val="1"/>
      <w:numFmt w:val="lowerLetter"/>
      <w:lvlText w:val="%8."/>
      <w:lvlJc w:val="left"/>
      <w:pPr>
        <w:ind w:left="6109" w:hanging="360"/>
      </w:pPr>
    </w:lvl>
    <w:lvl w:ilvl="8" w:tplc="2AB81AA2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B414642"/>
    <w:multiLevelType w:val="hybridMultilevel"/>
    <w:tmpl w:val="32648332"/>
    <w:lvl w:ilvl="0" w:tplc="91340F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1A86D38">
      <w:start w:val="1"/>
      <w:numFmt w:val="lowerLetter"/>
      <w:lvlText w:val="%2."/>
      <w:lvlJc w:val="left"/>
      <w:pPr>
        <w:ind w:left="1440" w:hanging="360"/>
      </w:pPr>
    </w:lvl>
    <w:lvl w:ilvl="2" w:tplc="9744BB28">
      <w:start w:val="1"/>
      <w:numFmt w:val="lowerRoman"/>
      <w:lvlText w:val="%3."/>
      <w:lvlJc w:val="right"/>
      <w:pPr>
        <w:ind w:left="2160" w:hanging="180"/>
      </w:pPr>
    </w:lvl>
    <w:lvl w:ilvl="3" w:tplc="6422E79E">
      <w:start w:val="1"/>
      <w:numFmt w:val="decimal"/>
      <w:lvlText w:val="%4."/>
      <w:lvlJc w:val="left"/>
      <w:pPr>
        <w:ind w:left="2880" w:hanging="360"/>
      </w:pPr>
    </w:lvl>
    <w:lvl w:ilvl="4" w:tplc="1A6ADAA8">
      <w:start w:val="1"/>
      <w:numFmt w:val="lowerLetter"/>
      <w:lvlText w:val="%5."/>
      <w:lvlJc w:val="left"/>
      <w:pPr>
        <w:ind w:left="3600" w:hanging="360"/>
      </w:pPr>
    </w:lvl>
    <w:lvl w:ilvl="5" w:tplc="2070E636">
      <w:start w:val="1"/>
      <w:numFmt w:val="lowerRoman"/>
      <w:lvlText w:val="%6."/>
      <w:lvlJc w:val="right"/>
      <w:pPr>
        <w:ind w:left="4320" w:hanging="180"/>
      </w:pPr>
    </w:lvl>
    <w:lvl w:ilvl="6" w:tplc="47D4F692">
      <w:start w:val="1"/>
      <w:numFmt w:val="decimal"/>
      <w:lvlText w:val="%7."/>
      <w:lvlJc w:val="left"/>
      <w:pPr>
        <w:ind w:left="5040" w:hanging="360"/>
      </w:pPr>
    </w:lvl>
    <w:lvl w:ilvl="7" w:tplc="DACC7CDC">
      <w:start w:val="1"/>
      <w:numFmt w:val="lowerLetter"/>
      <w:lvlText w:val="%8."/>
      <w:lvlJc w:val="left"/>
      <w:pPr>
        <w:ind w:left="5760" w:hanging="360"/>
      </w:pPr>
    </w:lvl>
    <w:lvl w:ilvl="8" w:tplc="6BC281B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E126B9"/>
    <w:multiLevelType w:val="hybridMultilevel"/>
    <w:tmpl w:val="8B48E436"/>
    <w:lvl w:ilvl="0" w:tplc="66DC6212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D4FA3088">
      <w:start w:val="1"/>
      <w:numFmt w:val="decimal"/>
      <w:lvlText w:val=""/>
      <w:lvlJc w:val="left"/>
    </w:lvl>
    <w:lvl w:ilvl="2" w:tplc="35BCC344">
      <w:start w:val="1"/>
      <w:numFmt w:val="decimal"/>
      <w:lvlText w:val=""/>
      <w:lvlJc w:val="left"/>
    </w:lvl>
    <w:lvl w:ilvl="3" w:tplc="8EDC339C">
      <w:start w:val="1"/>
      <w:numFmt w:val="decimal"/>
      <w:lvlText w:val=""/>
      <w:lvlJc w:val="left"/>
    </w:lvl>
    <w:lvl w:ilvl="4" w:tplc="46245AC6">
      <w:start w:val="1"/>
      <w:numFmt w:val="decimal"/>
      <w:lvlText w:val=""/>
      <w:lvlJc w:val="left"/>
    </w:lvl>
    <w:lvl w:ilvl="5" w:tplc="DBB8B464">
      <w:start w:val="1"/>
      <w:numFmt w:val="decimal"/>
      <w:lvlText w:val=""/>
      <w:lvlJc w:val="left"/>
    </w:lvl>
    <w:lvl w:ilvl="6" w:tplc="DD664024">
      <w:start w:val="1"/>
      <w:numFmt w:val="decimal"/>
      <w:lvlText w:val=""/>
      <w:lvlJc w:val="left"/>
    </w:lvl>
    <w:lvl w:ilvl="7" w:tplc="1296800C">
      <w:start w:val="1"/>
      <w:numFmt w:val="decimal"/>
      <w:lvlText w:val=""/>
      <w:lvlJc w:val="left"/>
    </w:lvl>
    <w:lvl w:ilvl="8" w:tplc="BF302C3A">
      <w:start w:val="1"/>
      <w:numFmt w:val="decimal"/>
      <w:lvlText w:val=""/>
      <w:lvlJc w:val="left"/>
    </w:lvl>
  </w:abstractNum>
  <w:abstractNum w:abstractNumId="8" w15:restartNumberingAfterBreak="0">
    <w:nsid w:val="28962C2C"/>
    <w:multiLevelType w:val="multilevel"/>
    <w:tmpl w:val="4BE2B6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2CD806D4"/>
    <w:multiLevelType w:val="hybridMultilevel"/>
    <w:tmpl w:val="47420C02"/>
    <w:lvl w:ilvl="0" w:tplc="0E3C697C">
      <w:start w:val="1"/>
      <w:numFmt w:val="decimal"/>
      <w:lvlText w:val="%1."/>
      <w:lvlJc w:val="left"/>
      <w:pPr>
        <w:ind w:left="720" w:hanging="360"/>
      </w:pPr>
    </w:lvl>
    <w:lvl w:ilvl="1" w:tplc="24E832F8">
      <w:start w:val="1"/>
      <w:numFmt w:val="lowerLetter"/>
      <w:lvlText w:val="%2."/>
      <w:lvlJc w:val="left"/>
      <w:pPr>
        <w:ind w:left="1440" w:hanging="360"/>
      </w:pPr>
    </w:lvl>
    <w:lvl w:ilvl="2" w:tplc="D8524616">
      <w:start w:val="1"/>
      <w:numFmt w:val="lowerRoman"/>
      <w:lvlText w:val="%3."/>
      <w:lvlJc w:val="right"/>
      <w:pPr>
        <w:ind w:left="2160" w:hanging="180"/>
      </w:pPr>
    </w:lvl>
    <w:lvl w:ilvl="3" w:tplc="186A1AF2">
      <w:start w:val="1"/>
      <w:numFmt w:val="decimal"/>
      <w:lvlText w:val="%4."/>
      <w:lvlJc w:val="left"/>
      <w:pPr>
        <w:ind w:left="2880" w:hanging="360"/>
      </w:pPr>
    </w:lvl>
    <w:lvl w:ilvl="4" w:tplc="053E575E">
      <w:start w:val="1"/>
      <w:numFmt w:val="lowerLetter"/>
      <w:lvlText w:val="%5."/>
      <w:lvlJc w:val="left"/>
      <w:pPr>
        <w:ind w:left="3600" w:hanging="360"/>
      </w:pPr>
    </w:lvl>
    <w:lvl w:ilvl="5" w:tplc="46BE4230">
      <w:start w:val="1"/>
      <w:numFmt w:val="lowerRoman"/>
      <w:lvlText w:val="%6."/>
      <w:lvlJc w:val="right"/>
      <w:pPr>
        <w:ind w:left="4320" w:hanging="180"/>
      </w:pPr>
    </w:lvl>
    <w:lvl w:ilvl="6" w:tplc="9D3C94FA">
      <w:start w:val="1"/>
      <w:numFmt w:val="decimal"/>
      <w:lvlText w:val="%7."/>
      <w:lvlJc w:val="left"/>
      <w:pPr>
        <w:ind w:left="5040" w:hanging="360"/>
      </w:pPr>
    </w:lvl>
    <w:lvl w:ilvl="7" w:tplc="B7FA6C72">
      <w:start w:val="1"/>
      <w:numFmt w:val="lowerLetter"/>
      <w:lvlText w:val="%8."/>
      <w:lvlJc w:val="left"/>
      <w:pPr>
        <w:ind w:left="5760" w:hanging="360"/>
      </w:pPr>
    </w:lvl>
    <w:lvl w:ilvl="8" w:tplc="AF5286E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E023A9"/>
    <w:multiLevelType w:val="hybridMultilevel"/>
    <w:tmpl w:val="A934A266"/>
    <w:lvl w:ilvl="0" w:tplc="B268E5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81ABD98">
      <w:start w:val="1"/>
      <w:numFmt w:val="lowerLetter"/>
      <w:lvlText w:val="%2."/>
      <w:lvlJc w:val="left"/>
      <w:pPr>
        <w:ind w:left="1440" w:hanging="360"/>
      </w:pPr>
    </w:lvl>
    <w:lvl w:ilvl="2" w:tplc="F7ECA5AC">
      <w:start w:val="1"/>
      <w:numFmt w:val="lowerRoman"/>
      <w:lvlText w:val="%3."/>
      <w:lvlJc w:val="right"/>
      <w:pPr>
        <w:ind w:left="2160" w:hanging="180"/>
      </w:pPr>
    </w:lvl>
    <w:lvl w:ilvl="3" w:tplc="2824782C">
      <w:start w:val="1"/>
      <w:numFmt w:val="decimal"/>
      <w:lvlText w:val="%4."/>
      <w:lvlJc w:val="left"/>
      <w:pPr>
        <w:ind w:left="2880" w:hanging="360"/>
      </w:pPr>
    </w:lvl>
    <w:lvl w:ilvl="4" w:tplc="BBB21B54">
      <w:start w:val="1"/>
      <w:numFmt w:val="lowerLetter"/>
      <w:lvlText w:val="%5."/>
      <w:lvlJc w:val="left"/>
      <w:pPr>
        <w:ind w:left="3600" w:hanging="360"/>
      </w:pPr>
    </w:lvl>
    <w:lvl w:ilvl="5" w:tplc="E86E49B0">
      <w:start w:val="1"/>
      <w:numFmt w:val="lowerRoman"/>
      <w:lvlText w:val="%6."/>
      <w:lvlJc w:val="right"/>
      <w:pPr>
        <w:ind w:left="4320" w:hanging="180"/>
      </w:pPr>
    </w:lvl>
    <w:lvl w:ilvl="6" w:tplc="6E52D752">
      <w:start w:val="1"/>
      <w:numFmt w:val="decimal"/>
      <w:lvlText w:val="%7."/>
      <w:lvlJc w:val="left"/>
      <w:pPr>
        <w:ind w:left="5040" w:hanging="360"/>
      </w:pPr>
    </w:lvl>
    <w:lvl w:ilvl="7" w:tplc="FF76DB6A">
      <w:start w:val="1"/>
      <w:numFmt w:val="lowerLetter"/>
      <w:lvlText w:val="%8."/>
      <w:lvlJc w:val="left"/>
      <w:pPr>
        <w:ind w:left="5760" w:hanging="360"/>
      </w:pPr>
    </w:lvl>
    <w:lvl w:ilvl="8" w:tplc="2DBA9444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DC1CE0"/>
    <w:multiLevelType w:val="hybridMultilevel"/>
    <w:tmpl w:val="D1927A9A"/>
    <w:lvl w:ilvl="0" w:tplc="F0C8BA06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position w:val="0"/>
        <w:sz w:val="28"/>
        <w:szCs w:val="28"/>
        <w:u w:val="none"/>
        <w:lang w:val="ru-RU"/>
      </w:rPr>
    </w:lvl>
    <w:lvl w:ilvl="1" w:tplc="EAD816F2">
      <w:start w:val="1"/>
      <w:numFmt w:val="decimal"/>
      <w:lvlText w:val=""/>
      <w:lvlJc w:val="left"/>
    </w:lvl>
    <w:lvl w:ilvl="2" w:tplc="B6184F8A">
      <w:start w:val="1"/>
      <w:numFmt w:val="decimal"/>
      <w:lvlText w:val=""/>
      <w:lvlJc w:val="left"/>
    </w:lvl>
    <w:lvl w:ilvl="3" w:tplc="EE2C98E0">
      <w:start w:val="1"/>
      <w:numFmt w:val="decimal"/>
      <w:lvlText w:val=""/>
      <w:lvlJc w:val="left"/>
    </w:lvl>
    <w:lvl w:ilvl="4" w:tplc="524C8236">
      <w:start w:val="1"/>
      <w:numFmt w:val="decimal"/>
      <w:lvlText w:val=""/>
      <w:lvlJc w:val="left"/>
    </w:lvl>
    <w:lvl w:ilvl="5" w:tplc="B99C0B6E">
      <w:start w:val="1"/>
      <w:numFmt w:val="decimal"/>
      <w:lvlText w:val=""/>
      <w:lvlJc w:val="left"/>
    </w:lvl>
    <w:lvl w:ilvl="6" w:tplc="E8A810F6">
      <w:start w:val="1"/>
      <w:numFmt w:val="decimal"/>
      <w:lvlText w:val=""/>
      <w:lvlJc w:val="left"/>
    </w:lvl>
    <w:lvl w:ilvl="7" w:tplc="1486DC68">
      <w:start w:val="1"/>
      <w:numFmt w:val="decimal"/>
      <w:lvlText w:val=""/>
      <w:lvlJc w:val="left"/>
    </w:lvl>
    <w:lvl w:ilvl="8" w:tplc="1ED64F04">
      <w:start w:val="1"/>
      <w:numFmt w:val="decimal"/>
      <w:lvlText w:val=""/>
      <w:lvlJc w:val="left"/>
    </w:lvl>
  </w:abstractNum>
  <w:abstractNum w:abstractNumId="12" w15:restartNumberingAfterBreak="0">
    <w:nsid w:val="36017D24"/>
    <w:multiLevelType w:val="hybridMultilevel"/>
    <w:tmpl w:val="39CEE390"/>
    <w:lvl w:ilvl="0" w:tplc="C36C83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403E13BA">
      <w:start w:val="1"/>
      <w:numFmt w:val="lowerLetter"/>
      <w:lvlText w:val="%2."/>
      <w:lvlJc w:val="left"/>
      <w:pPr>
        <w:ind w:left="1789" w:hanging="360"/>
      </w:pPr>
    </w:lvl>
    <w:lvl w:ilvl="2" w:tplc="360A8660">
      <w:start w:val="1"/>
      <w:numFmt w:val="lowerRoman"/>
      <w:lvlText w:val="%3."/>
      <w:lvlJc w:val="right"/>
      <w:pPr>
        <w:ind w:left="2509" w:hanging="180"/>
      </w:pPr>
    </w:lvl>
    <w:lvl w:ilvl="3" w:tplc="89561574">
      <w:start w:val="1"/>
      <w:numFmt w:val="decimal"/>
      <w:lvlText w:val="%4."/>
      <w:lvlJc w:val="left"/>
      <w:pPr>
        <w:ind w:left="3229" w:hanging="360"/>
      </w:pPr>
    </w:lvl>
    <w:lvl w:ilvl="4" w:tplc="7DD022D6">
      <w:start w:val="1"/>
      <w:numFmt w:val="lowerLetter"/>
      <w:lvlText w:val="%5."/>
      <w:lvlJc w:val="left"/>
      <w:pPr>
        <w:ind w:left="3949" w:hanging="360"/>
      </w:pPr>
    </w:lvl>
    <w:lvl w:ilvl="5" w:tplc="C3DC6606">
      <w:start w:val="1"/>
      <w:numFmt w:val="lowerRoman"/>
      <w:lvlText w:val="%6."/>
      <w:lvlJc w:val="right"/>
      <w:pPr>
        <w:ind w:left="4669" w:hanging="180"/>
      </w:pPr>
    </w:lvl>
    <w:lvl w:ilvl="6" w:tplc="7C88CE0E">
      <w:start w:val="1"/>
      <w:numFmt w:val="decimal"/>
      <w:lvlText w:val="%7."/>
      <w:lvlJc w:val="left"/>
      <w:pPr>
        <w:ind w:left="5389" w:hanging="360"/>
      </w:pPr>
    </w:lvl>
    <w:lvl w:ilvl="7" w:tplc="AB9634C6">
      <w:start w:val="1"/>
      <w:numFmt w:val="lowerLetter"/>
      <w:lvlText w:val="%8."/>
      <w:lvlJc w:val="left"/>
      <w:pPr>
        <w:ind w:left="6109" w:hanging="360"/>
      </w:pPr>
    </w:lvl>
    <w:lvl w:ilvl="8" w:tplc="1F5A1B40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41CB5960"/>
    <w:multiLevelType w:val="hybridMultilevel"/>
    <w:tmpl w:val="FF34153A"/>
    <w:lvl w:ilvl="0" w:tplc="B6BE35C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AC07F96">
      <w:start w:val="1"/>
      <w:numFmt w:val="lowerLetter"/>
      <w:lvlText w:val="%2."/>
      <w:lvlJc w:val="left"/>
      <w:pPr>
        <w:ind w:left="1440" w:hanging="360"/>
      </w:pPr>
    </w:lvl>
    <w:lvl w:ilvl="2" w:tplc="2808429C">
      <w:start w:val="1"/>
      <w:numFmt w:val="lowerRoman"/>
      <w:lvlText w:val="%3."/>
      <w:lvlJc w:val="right"/>
      <w:pPr>
        <w:ind w:left="2160" w:hanging="180"/>
      </w:pPr>
    </w:lvl>
    <w:lvl w:ilvl="3" w:tplc="EE58315E">
      <w:start w:val="1"/>
      <w:numFmt w:val="decimal"/>
      <w:lvlText w:val="%4."/>
      <w:lvlJc w:val="left"/>
      <w:pPr>
        <w:ind w:left="2880" w:hanging="360"/>
      </w:pPr>
    </w:lvl>
    <w:lvl w:ilvl="4" w:tplc="287431CE">
      <w:start w:val="1"/>
      <w:numFmt w:val="lowerLetter"/>
      <w:lvlText w:val="%5."/>
      <w:lvlJc w:val="left"/>
      <w:pPr>
        <w:ind w:left="3600" w:hanging="360"/>
      </w:pPr>
    </w:lvl>
    <w:lvl w:ilvl="5" w:tplc="29589EFE">
      <w:start w:val="1"/>
      <w:numFmt w:val="lowerRoman"/>
      <w:lvlText w:val="%6."/>
      <w:lvlJc w:val="right"/>
      <w:pPr>
        <w:ind w:left="4320" w:hanging="180"/>
      </w:pPr>
    </w:lvl>
    <w:lvl w:ilvl="6" w:tplc="16120A94">
      <w:start w:val="1"/>
      <w:numFmt w:val="decimal"/>
      <w:lvlText w:val="%7."/>
      <w:lvlJc w:val="left"/>
      <w:pPr>
        <w:ind w:left="5040" w:hanging="360"/>
      </w:pPr>
    </w:lvl>
    <w:lvl w:ilvl="7" w:tplc="444A6146">
      <w:start w:val="1"/>
      <w:numFmt w:val="lowerLetter"/>
      <w:lvlText w:val="%8."/>
      <w:lvlJc w:val="left"/>
      <w:pPr>
        <w:ind w:left="5760" w:hanging="360"/>
      </w:pPr>
    </w:lvl>
    <w:lvl w:ilvl="8" w:tplc="16725C22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E92EC7"/>
    <w:multiLevelType w:val="hybridMultilevel"/>
    <w:tmpl w:val="9B2EA676"/>
    <w:lvl w:ilvl="0" w:tplc="6B4A613E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EAD80888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AE8E1098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CEC17CA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F41A4C0C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E7A4049A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626AE4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36941588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42C83FE4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5" w15:restartNumberingAfterBreak="0">
    <w:nsid w:val="44441B7F"/>
    <w:multiLevelType w:val="hybridMultilevel"/>
    <w:tmpl w:val="3A66EA0E"/>
    <w:lvl w:ilvl="0" w:tplc="DB8AF1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A1220760">
      <w:start w:val="1"/>
      <w:numFmt w:val="lowerLetter"/>
      <w:lvlText w:val="%2."/>
      <w:lvlJc w:val="left"/>
      <w:pPr>
        <w:ind w:left="1789" w:hanging="360"/>
      </w:pPr>
    </w:lvl>
    <w:lvl w:ilvl="2" w:tplc="4D9AA630">
      <w:start w:val="1"/>
      <w:numFmt w:val="lowerRoman"/>
      <w:lvlText w:val="%3."/>
      <w:lvlJc w:val="right"/>
      <w:pPr>
        <w:ind w:left="2509" w:hanging="180"/>
      </w:pPr>
    </w:lvl>
    <w:lvl w:ilvl="3" w:tplc="FAECF93C">
      <w:start w:val="1"/>
      <w:numFmt w:val="decimal"/>
      <w:lvlText w:val="%4."/>
      <w:lvlJc w:val="left"/>
      <w:pPr>
        <w:ind w:left="3229" w:hanging="360"/>
      </w:pPr>
    </w:lvl>
    <w:lvl w:ilvl="4" w:tplc="FDDCA4CE">
      <w:start w:val="1"/>
      <w:numFmt w:val="lowerLetter"/>
      <w:lvlText w:val="%5."/>
      <w:lvlJc w:val="left"/>
      <w:pPr>
        <w:ind w:left="3949" w:hanging="360"/>
      </w:pPr>
    </w:lvl>
    <w:lvl w:ilvl="5" w:tplc="06E2730C">
      <w:start w:val="1"/>
      <w:numFmt w:val="lowerRoman"/>
      <w:lvlText w:val="%6."/>
      <w:lvlJc w:val="right"/>
      <w:pPr>
        <w:ind w:left="4669" w:hanging="180"/>
      </w:pPr>
    </w:lvl>
    <w:lvl w:ilvl="6" w:tplc="366C459E">
      <w:start w:val="1"/>
      <w:numFmt w:val="decimal"/>
      <w:lvlText w:val="%7."/>
      <w:lvlJc w:val="left"/>
      <w:pPr>
        <w:ind w:left="5389" w:hanging="360"/>
      </w:pPr>
    </w:lvl>
    <w:lvl w:ilvl="7" w:tplc="1458F132">
      <w:start w:val="1"/>
      <w:numFmt w:val="lowerLetter"/>
      <w:lvlText w:val="%8."/>
      <w:lvlJc w:val="left"/>
      <w:pPr>
        <w:ind w:left="6109" w:hanging="360"/>
      </w:pPr>
    </w:lvl>
    <w:lvl w:ilvl="8" w:tplc="A948AD1A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6CD7C23"/>
    <w:multiLevelType w:val="hybridMultilevel"/>
    <w:tmpl w:val="188AE4C8"/>
    <w:lvl w:ilvl="0" w:tplc="7D242BD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  <w:lvl w:ilvl="1" w:tplc="106C7022">
      <w:start w:val="1"/>
      <w:numFmt w:val="decimal"/>
      <w:lvlText w:val=""/>
      <w:lvlJc w:val="left"/>
    </w:lvl>
    <w:lvl w:ilvl="2" w:tplc="3844CFCC">
      <w:start w:val="1"/>
      <w:numFmt w:val="decimal"/>
      <w:lvlText w:val=""/>
      <w:lvlJc w:val="left"/>
    </w:lvl>
    <w:lvl w:ilvl="3" w:tplc="5A5AAC5A">
      <w:start w:val="1"/>
      <w:numFmt w:val="decimal"/>
      <w:lvlText w:val=""/>
      <w:lvlJc w:val="left"/>
    </w:lvl>
    <w:lvl w:ilvl="4" w:tplc="783ABE10">
      <w:start w:val="1"/>
      <w:numFmt w:val="decimal"/>
      <w:lvlText w:val=""/>
      <w:lvlJc w:val="left"/>
    </w:lvl>
    <w:lvl w:ilvl="5" w:tplc="109EF57C">
      <w:start w:val="1"/>
      <w:numFmt w:val="decimal"/>
      <w:lvlText w:val=""/>
      <w:lvlJc w:val="left"/>
    </w:lvl>
    <w:lvl w:ilvl="6" w:tplc="3788EDDA">
      <w:start w:val="1"/>
      <w:numFmt w:val="decimal"/>
      <w:lvlText w:val=""/>
      <w:lvlJc w:val="left"/>
    </w:lvl>
    <w:lvl w:ilvl="7" w:tplc="50C87E70">
      <w:start w:val="1"/>
      <w:numFmt w:val="decimal"/>
      <w:lvlText w:val=""/>
      <w:lvlJc w:val="left"/>
    </w:lvl>
    <w:lvl w:ilvl="8" w:tplc="EE0A7FE4">
      <w:start w:val="1"/>
      <w:numFmt w:val="decimal"/>
      <w:lvlText w:val=""/>
      <w:lvlJc w:val="left"/>
    </w:lvl>
  </w:abstractNum>
  <w:abstractNum w:abstractNumId="17" w15:restartNumberingAfterBreak="0">
    <w:nsid w:val="49685D7A"/>
    <w:multiLevelType w:val="hybridMultilevel"/>
    <w:tmpl w:val="CE004D34"/>
    <w:lvl w:ilvl="0" w:tplc="11C0313E">
      <w:start w:val="1"/>
      <w:numFmt w:val="decimal"/>
      <w:lvlText w:val="%1."/>
      <w:lvlJc w:val="left"/>
      <w:pPr>
        <w:ind w:left="720" w:hanging="360"/>
      </w:pPr>
    </w:lvl>
    <w:lvl w:ilvl="1" w:tplc="9DF69630">
      <w:start w:val="1"/>
      <w:numFmt w:val="lowerLetter"/>
      <w:lvlText w:val="%2."/>
      <w:lvlJc w:val="left"/>
      <w:pPr>
        <w:ind w:left="1440" w:hanging="360"/>
      </w:pPr>
    </w:lvl>
    <w:lvl w:ilvl="2" w:tplc="12CA45C2">
      <w:start w:val="1"/>
      <w:numFmt w:val="lowerRoman"/>
      <w:lvlText w:val="%3."/>
      <w:lvlJc w:val="right"/>
      <w:pPr>
        <w:ind w:left="2160" w:hanging="180"/>
      </w:pPr>
    </w:lvl>
    <w:lvl w:ilvl="3" w:tplc="AC34C8FC">
      <w:start w:val="1"/>
      <w:numFmt w:val="decimal"/>
      <w:lvlText w:val="%4."/>
      <w:lvlJc w:val="left"/>
      <w:pPr>
        <w:ind w:left="2880" w:hanging="360"/>
      </w:pPr>
    </w:lvl>
    <w:lvl w:ilvl="4" w:tplc="0D327B9E">
      <w:start w:val="1"/>
      <w:numFmt w:val="lowerLetter"/>
      <w:lvlText w:val="%5."/>
      <w:lvlJc w:val="left"/>
      <w:pPr>
        <w:ind w:left="3600" w:hanging="360"/>
      </w:pPr>
    </w:lvl>
    <w:lvl w:ilvl="5" w:tplc="C18E0628">
      <w:start w:val="1"/>
      <w:numFmt w:val="lowerRoman"/>
      <w:lvlText w:val="%6."/>
      <w:lvlJc w:val="right"/>
      <w:pPr>
        <w:ind w:left="4320" w:hanging="180"/>
      </w:pPr>
    </w:lvl>
    <w:lvl w:ilvl="6" w:tplc="9488A44A">
      <w:start w:val="1"/>
      <w:numFmt w:val="decimal"/>
      <w:lvlText w:val="%7."/>
      <w:lvlJc w:val="left"/>
      <w:pPr>
        <w:ind w:left="5040" w:hanging="360"/>
      </w:pPr>
    </w:lvl>
    <w:lvl w:ilvl="7" w:tplc="2772AFB0">
      <w:start w:val="1"/>
      <w:numFmt w:val="lowerLetter"/>
      <w:lvlText w:val="%8."/>
      <w:lvlJc w:val="left"/>
      <w:pPr>
        <w:ind w:left="5760" w:hanging="360"/>
      </w:pPr>
    </w:lvl>
    <w:lvl w:ilvl="8" w:tplc="6852A64A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8F0CE3"/>
    <w:multiLevelType w:val="multilevel"/>
    <w:tmpl w:val="6D26B366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9" w15:restartNumberingAfterBreak="0">
    <w:nsid w:val="582556BA"/>
    <w:multiLevelType w:val="hybridMultilevel"/>
    <w:tmpl w:val="A852ED2A"/>
    <w:lvl w:ilvl="0" w:tplc="129EB6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9712053C">
      <w:start w:val="1"/>
      <w:numFmt w:val="lowerLetter"/>
      <w:lvlText w:val="%2."/>
      <w:lvlJc w:val="left"/>
      <w:pPr>
        <w:ind w:left="1789" w:hanging="360"/>
      </w:pPr>
    </w:lvl>
    <w:lvl w:ilvl="2" w:tplc="45B49C6A">
      <w:start w:val="1"/>
      <w:numFmt w:val="lowerRoman"/>
      <w:lvlText w:val="%3."/>
      <w:lvlJc w:val="right"/>
      <w:pPr>
        <w:ind w:left="2509" w:hanging="180"/>
      </w:pPr>
    </w:lvl>
    <w:lvl w:ilvl="3" w:tplc="3AAAD3F8">
      <w:start w:val="1"/>
      <w:numFmt w:val="decimal"/>
      <w:lvlText w:val="%4."/>
      <w:lvlJc w:val="left"/>
      <w:pPr>
        <w:ind w:left="3229" w:hanging="360"/>
      </w:pPr>
    </w:lvl>
    <w:lvl w:ilvl="4" w:tplc="62803E06">
      <w:start w:val="1"/>
      <w:numFmt w:val="lowerLetter"/>
      <w:lvlText w:val="%5."/>
      <w:lvlJc w:val="left"/>
      <w:pPr>
        <w:ind w:left="3949" w:hanging="360"/>
      </w:pPr>
    </w:lvl>
    <w:lvl w:ilvl="5" w:tplc="DA30144C">
      <w:start w:val="1"/>
      <w:numFmt w:val="lowerRoman"/>
      <w:lvlText w:val="%6."/>
      <w:lvlJc w:val="right"/>
      <w:pPr>
        <w:ind w:left="4669" w:hanging="180"/>
      </w:pPr>
    </w:lvl>
    <w:lvl w:ilvl="6" w:tplc="0DF4ACE8">
      <w:start w:val="1"/>
      <w:numFmt w:val="decimal"/>
      <w:lvlText w:val="%7."/>
      <w:lvlJc w:val="left"/>
      <w:pPr>
        <w:ind w:left="5389" w:hanging="360"/>
      </w:pPr>
    </w:lvl>
    <w:lvl w:ilvl="7" w:tplc="C8E8E79C">
      <w:start w:val="1"/>
      <w:numFmt w:val="lowerLetter"/>
      <w:lvlText w:val="%8."/>
      <w:lvlJc w:val="left"/>
      <w:pPr>
        <w:ind w:left="6109" w:hanging="360"/>
      </w:pPr>
    </w:lvl>
    <w:lvl w:ilvl="8" w:tplc="FDD0C978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5B3F586E"/>
    <w:multiLevelType w:val="hybridMultilevel"/>
    <w:tmpl w:val="810E53D6"/>
    <w:lvl w:ilvl="0" w:tplc="8BF0FB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B8C436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342F08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BDCC2E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52485C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7C722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B843EA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16005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99C77D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5733D65"/>
    <w:multiLevelType w:val="multilevel"/>
    <w:tmpl w:val="BC42D27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6BC06885"/>
    <w:multiLevelType w:val="hybridMultilevel"/>
    <w:tmpl w:val="F3F6EB1A"/>
    <w:lvl w:ilvl="0" w:tplc="D586EC42">
      <w:start w:val="1"/>
      <w:numFmt w:val="decimal"/>
      <w:lvlText w:val="%1."/>
      <w:lvlJc w:val="left"/>
      <w:pPr>
        <w:ind w:left="1429" w:hanging="360"/>
      </w:pPr>
    </w:lvl>
    <w:lvl w:ilvl="1" w:tplc="451A510E">
      <w:start w:val="1"/>
      <w:numFmt w:val="lowerLetter"/>
      <w:lvlText w:val="%2."/>
      <w:lvlJc w:val="left"/>
      <w:pPr>
        <w:ind w:left="2149" w:hanging="360"/>
      </w:pPr>
    </w:lvl>
    <w:lvl w:ilvl="2" w:tplc="1FBE08EC">
      <w:start w:val="1"/>
      <w:numFmt w:val="lowerRoman"/>
      <w:lvlText w:val="%3."/>
      <w:lvlJc w:val="right"/>
      <w:pPr>
        <w:ind w:left="2869" w:hanging="180"/>
      </w:pPr>
    </w:lvl>
    <w:lvl w:ilvl="3" w:tplc="BE52CBEA">
      <w:start w:val="1"/>
      <w:numFmt w:val="decimal"/>
      <w:lvlText w:val="%4."/>
      <w:lvlJc w:val="left"/>
      <w:pPr>
        <w:ind w:left="3589" w:hanging="360"/>
      </w:pPr>
    </w:lvl>
    <w:lvl w:ilvl="4" w:tplc="87F2B2BE">
      <w:start w:val="1"/>
      <w:numFmt w:val="lowerLetter"/>
      <w:lvlText w:val="%5."/>
      <w:lvlJc w:val="left"/>
      <w:pPr>
        <w:ind w:left="4309" w:hanging="360"/>
      </w:pPr>
    </w:lvl>
    <w:lvl w:ilvl="5" w:tplc="9DA0B1C4">
      <w:start w:val="1"/>
      <w:numFmt w:val="lowerRoman"/>
      <w:lvlText w:val="%6."/>
      <w:lvlJc w:val="right"/>
      <w:pPr>
        <w:ind w:left="5029" w:hanging="180"/>
      </w:pPr>
    </w:lvl>
    <w:lvl w:ilvl="6" w:tplc="1BCA6C14">
      <w:start w:val="1"/>
      <w:numFmt w:val="decimal"/>
      <w:lvlText w:val="%7."/>
      <w:lvlJc w:val="left"/>
      <w:pPr>
        <w:ind w:left="5749" w:hanging="360"/>
      </w:pPr>
    </w:lvl>
    <w:lvl w:ilvl="7" w:tplc="C66813A2">
      <w:start w:val="1"/>
      <w:numFmt w:val="lowerLetter"/>
      <w:lvlText w:val="%8."/>
      <w:lvlJc w:val="left"/>
      <w:pPr>
        <w:ind w:left="6469" w:hanging="360"/>
      </w:pPr>
    </w:lvl>
    <w:lvl w:ilvl="8" w:tplc="B16AE31E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6E0E4DF5"/>
    <w:multiLevelType w:val="hybridMultilevel"/>
    <w:tmpl w:val="C9008534"/>
    <w:lvl w:ilvl="0" w:tplc="9050BE42">
      <w:start w:val="1"/>
      <w:numFmt w:val="decimal"/>
      <w:lvlText w:val="%1."/>
      <w:lvlJc w:val="left"/>
      <w:pPr>
        <w:ind w:left="1429" w:hanging="360"/>
      </w:pPr>
    </w:lvl>
    <w:lvl w:ilvl="1" w:tplc="5B0EBCBC">
      <w:start w:val="1"/>
      <w:numFmt w:val="lowerLetter"/>
      <w:lvlText w:val="%2."/>
      <w:lvlJc w:val="left"/>
      <w:pPr>
        <w:ind w:left="2149" w:hanging="360"/>
      </w:pPr>
    </w:lvl>
    <w:lvl w:ilvl="2" w:tplc="1D6E4DD8">
      <w:start w:val="1"/>
      <w:numFmt w:val="lowerRoman"/>
      <w:lvlText w:val="%3."/>
      <w:lvlJc w:val="right"/>
      <w:pPr>
        <w:ind w:left="2869" w:hanging="180"/>
      </w:pPr>
    </w:lvl>
    <w:lvl w:ilvl="3" w:tplc="BB3449A2">
      <w:start w:val="1"/>
      <w:numFmt w:val="decimal"/>
      <w:lvlText w:val="%4."/>
      <w:lvlJc w:val="left"/>
      <w:pPr>
        <w:ind w:left="3589" w:hanging="360"/>
      </w:pPr>
    </w:lvl>
    <w:lvl w:ilvl="4" w:tplc="53181014">
      <w:start w:val="1"/>
      <w:numFmt w:val="lowerLetter"/>
      <w:lvlText w:val="%5."/>
      <w:lvlJc w:val="left"/>
      <w:pPr>
        <w:ind w:left="4309" w:hanging="360"/>
      </w:pPr>
    </w:lvl>
    <w:lvl w:ilvl="5" w:tplc="323A56DC">
      <w:start w:val="1"/>
      <w:numFmt w:val="lowerRoman"/>
      <w:lvlText w:val="%6."/>
      <w:lvlJc w:val="right"/>
      <w:pPr>
        <w:ind w:left="5029" w:hanging="180"/>
      </w:pPr>
    </w:lvl>
    <w:lvl w:ilvl="6" w:tplc="AF889160">
      <w:start w:val="1"/>
      <w:numFmt w:val="decimal"/>
      <w:lvlText w:val="%7."/>
      <w:lvlJc w:val="left"/>
      <w:pPr>
        <w:ind w:left="5749" w:hanging="360"/>
      </w:pPr>
    </w:lvl>
    <w:lvl w:ilvl="7" w:tplc="A3D0F474">
      <w:start w:val="1"/>
      <w:numFmt w:val="lowerLetter"/>
      <w:lvlText w:val="%8."/>
      <w:lvlJc w:val="left"/>
      <w:pPr>
        <w:ind w:left="6469" w:hanging="360"/>
      </w:pPr>
    </w:lvl>
    <w:lvl w:ilvl="8" w:tplc="B862F56A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710E783B"/>
    <w:multiLevelType w:val="hybridMultilevel"/>
    <w:tmpl w:val="821CF640"/>
    <w:lvl w:ilvl="0" w:tplc="7D64EB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B13824D8">
      <w:start w:val="1"/>
      <w:numFmt w:val="lowerLetter"/>
      <w:lvlText w:val="%2."/>
      <w:lvlJc w:val="left"/>
      <w:pPr>
        <w:ind w:left="1789" w:hanging="360"/>
      </w:pPr>
    </w:lvl>
    <w:lvl w:ilvl="2" w:tplc="D874583C">
      <w:start w:val="1"/>
      <w:numFmt w:val="lowerRoman"/>
      <w:lvlText w:val="%3."/>
      <w:lvlJc w:val="right"/>
      <w:pPr>
        <w:ind w:left="2509" w:hanging="180"/>
      </w:pPr>
    </w:lvl>
    <w:lvl w:ilvl="3" w:tplc="7814FB96">
      <w:start w:val="1"/>
      <w:numFmt w:val="decimal"/>
      <w:lvlText w:val="%4."/>
      <w:lvlJc w:val="left"/>
      <w:pPr>
        <w:ind w:left="3229" w:hanging="360"/>
      </w:pPr>
    </w:lvl>
    <w:lvl w:ilvl="4" w:tplc="5D9EDF7A">
      <w:start w:val="1"/>
      <w:numFmt w:val="lowerLetter"/>
      <w:lvlText w:val="%5."/>
      <w:lvlJc w:val="left"/>
      <w:pPr>
        <w:ind w:left="3949" w:hanging="360"/>
      </w:pPr>
    </w:lvl>
    <w:lvl w:ilvl="5" w:tplc="EF925E66">
      <w:start w:val="1"/>
      <w:numFmt w:val="lowerRoman"/>
      <w:lvlText w:val="%6."/>
      <w:lvlJc w:val="right"/>
      <w:pPr>
        <w:ind w:left="4669" w:hanging="180"/>
      </w:pPr>
    </w:lvl>
    <w:lvl w:ilvl="6" w:tplc="0A0CE262">
      <w:start w:val="1"/>
      <w:numFmt w:val="decimal"/>
      <w:lvlText w:val="%7."/>
      <w:lvlJc w:val="left"/>
      <w:pPr>
        <w:ind w:left="5389" w:hanging="360"/>
      </w:pPr>
    </w:lvl>
    <w:lvl w:ilvl="7" w:tplc="5D04B73A">
      <w:start w:val="1"/>
      <w:numFmt w:val="lowerLetter"/>
      <w:lvlText w:val="%8."/>
      <w:lvlJc w:val="left"/>
      <w:pPr>
        <w:ind w:left="6109" w:hanging="360"/>
      </w:pPr>
    </w:lvl>
    <w:lvl w:ilvl="8" w:tplc="A61062F6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E8629BD"/>
    <w:multiLevelType w:val="hybridMultilevel"/>
    <w:tmpl w:val="F4AC348C"/>
    <w:lvl w:ilvl="0" w:tplc="2B0CD0BC">
      <w:start w:val="1"/>
      <w:numFmt w:val="decimal"/>
      <w:lvlText w:val="%1."/>
      <w:lvlJc w:val="left"/>
      <w:pPr>
        <w:ind w:left="360" w:hanging="360"/>
      </w:pPr>
    </w:lvl>
    <w:lvl w:ilvl="1" w:tplc="4B6E4FF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DAB2A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700790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194248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EC890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FC0814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12FCB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910EA8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16"/>
  </w:num>
  <w:num w:numId="3">
    <w:abstractNumId w:val="14"/>
  </w:num>
  <w:num w:numId="4">
    <w:abstractNumId w:val="22"/>
  </w:num>
  <w:num w:numId="5">
    <w:abstractNumId w:val="19"/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1"/>
  </w:num>
  <w:num w:numId="9">
    <w:abstractNumId w:val="13"/>
  </w:num>
  <w:num w:numId="10">
    <w:abstractNumId w:val="17"/>
  </w:num>
  <w:num w:numId="11">
    <w:abstractNumId w:val="9"/>
  </w:num>
  <w:num w:numId="12">
    <w:abstractNumId w:val="0"/>
  </w:num>
  <w:num w:numId="13">
    <w:abstractNumId w:val="8"/>
  </w:num>
  <w:num w:numId="14">
    <w:abstractNumId w:val="7"/>
  </w:num>
  <w:num w:numId="15">
    <w:abstractNumId w:val="11"/>
  </w:num>
  <w:num w:numId="16">
    <w:abstractNumId w:val="21"/>
  </w:num>
  <w:num w:numId="17">
    <w:abstractNumId w:val="2"/>
  </w:num>
  <w:num w:numId="18">
    <w:abstractNumId w:val="6"/>
  </w:num>
  <w:num w:numId="19">
    <w:abstractNumId w:val="10"/>
  </w:num>
  <w:num w:numId="20">
    <w:abstractNumId w:val="23"/>
  </w:num>
  <w:num w:numId="21">
    <w:abstractNumId w:val="18"/>
  </w:num>
  <w:num w:numId="22">
    <w:abstractNumId w:val="3"/>
  </w:num>
  <w:num w:numId="23">
    <w:abstractNumId w:val="12"/>
  </w:num>
  <w:num w:numId="24">
    <w:abstractNumId w:val="24"/>
  </w:num>
  <w:num w:numId="25">
    <w:abstractNumId w:val="15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5B7"/>
    <w:rsid w:val="000615B7"/>
    <w:rsid w:val="00DA1696"/>
    <w:rsid w:val="00FE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4DAD43-03F3-4BD2-B7CF-1CD178D49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widowControl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paragraph" w:styleId="a3">
    <w:name w:val="Subtitle"/>
    <w:basedOn w:val="a"/>
    <w:next w:val="a"/>
    <w:link w:val="a4"/>
    <w:uiPriority w:val="11"/>
    <w:qFormat/>
    <w:pPr>
      <w:spacing w:before="200" w:after="200"/>
    </w:pPr>
  </w:style>
  <w:style w:type="character" w:customStyle="1" w:styleId="a4">
    <w:name w:val="Подзаголовок Знак"/>
    <w:basedOn w:val="a0"/>
    <w:link w:val="a3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5">
    <w:name w:val="Intense Quote"/>
    <w:basedOn w:val="a"/>
    <w:next w:val="a"/>
    <w:link w:val="a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6">
    <w:name w:val="Выделенная цитата Знак"/>
    <w:link w:val="a5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7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8">
    <w:name w:val="footnote text"/>
    <w:basedOn w:val="a"/>
    <w:link w:val="a9"/>
    <w:uiPriority w:val="99"/>
    <w:semiHidden/>
    <w:unhideWhenUsed/>
    <w:pPr>
      <w:spacing w:after="40"/>
    </w:pPr>
    <w:rPr>
      <w:sz w:val="18"/>
    </w:rPr>
  </w:style>
  <w:style w:type="character" w:customStyle="1" w:styleId="a9">
    <w:name w:val="Текст сноски Знак"/>
    <w:link w:val="a8"/>
    <w:uiPriority w:val="99"/>
    <w:rPr>
      <w:sz w:val="18"/>
    </w:rPr>
  </w:style>
  <w:style w:type="character" w:styleId="aa">
    <w:name w:val="footnote reference"/>
    <w:basedOn w:val="a0"/>
    <w:uiPriority w:val="99"/>
    <w:unhideWhenUsed/>
    <w:rPr>
      <w:vertAlign w:val="superscript"/>
    </w:rPr>
  </w:style>
  <w:style w:type="paragraph" w:styleId="ab">
    <w:name w:val="endnote text"/>
    <w:basedOn w:val="a"/>
    <w:link w:val="ac"/>
    <w:uiPriority w:val="99"/>
    <w:semiHidden/>
    <w:unhideWhenUsed/>
    <w:rPr>
      <w:sz w:val="20"/>
    </w:rPr>
  </w:style>
  <w:style w:type="character" w:customStyle="1" w:styleId="ac">
    <w:name w:val="Текст концевой сноски Знак"/>
    <w:link w:val="ab"/>
    <w:uiPriority w:val="99"/>
    <w:rPr>
      <w:sz w:val="20"/>
    </w:rPr>
  </w:style>
  <w:style w:type="character" w:styleId="ad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e">
    <w:name w:val="TOC Heading"/>
    <w:uiPriority w:val="39"/>
    <w:unhideWhenUsed/>
  </w:style>
  <w:style w:type="paragraph" w:styleId="af">
    <w:name w:val="table of figures"/>
    <w:basedOn w:val="a"/>
    <w:next w:val="a"/>
    <w:uiPriority w:val="99"/>
    <w:unhideWhenUsed/>
  </w:style>
  <w:style w:type="table" w:styleId="af0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1">
    <w:name w:val="Balloon Text"/>
    <w:basedOn w:val="a"/>
    <w:link w:val="af2"/>
    <w:uiPriority w:val="99"/>
    <w:semiHidden/>
    <w:rPr>
      <w:sz w:val="16"/>
      <w:szCs w:val="16"/>
    </w:rPr>
  </w:style>
  <w:style w:type="paragraph" w:styleId="af3">
    <w:name w:val="Title"/>
    <w:basedOn w:val="a"/>
    <w:link w:val="af4"/>
    <w:qFormat/>
    <w:pPr>
      <w:jc w:val="center"/>
    </w:pPr>
    <w:rPr>
      <w:b/>
      <w:sz w:val="27"/>
      <w:szCs w:val="20"/>
    </w:rPr>
  </w:style>
  <w:style w:type="paragraph" w:styleId="af5">
    <w:name w:val="List Paragraph"/>
    <w:basedOn w:val="a"/>
    <w:qFormat/>
    <w:pPr>
      <w:ind w:left="720"/>
      <w:contextualSpacing/>
    </w:pPr>
  </w:style>
  <w:style w:type="character" w:styleId="af6">
    <w:name w:val="Hyperlink"/>
    <w:rPr>
      <w:color w:val="0000FF"/>
      <w:u w:val="single"/>
    </w:rPr>
  </w:style>
  <w:style w:type="paragraph" w:styleId="af7">
    <w:name w:val="No Spacing"/>
    <w:uiPriority w:val="1"/>
    <w:qFormat/>
    <w:rPr>
      <w:rFonts w:eastAsia="Times New Roman"/>
      <w:sz w:val="28"/>
      <w:szCs w:val="22"/>
      <w:lang w:eastAsia="en-US"/>
    </w:rPr>
  </w:style>
  <w:style w:type="paragraph" w:styleId="af8">
    <w:name w:val="header"/>
    <w:basedOn w:val="a"/>
    <w:link w:val="af9"/>
    <w:uiPriority w:val="99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link w:val="af8"/>
    <w:uiPriority w:val="99"/>
    <w:rPr>
      <w:sz w:val="24"/>
      <w:szCs w:val="24"/>
    </w:rPr>
  </w:style>
  <w:style w:type="paragraph" w:styleId="afa">
    <w:name w:val="footer"/>
    <w:basedOn w:val="a"/>
    <w:link w:val="afb"/>
    <w:uiPriority w:val="99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link w:val="afa"/>
    <w:uiPriority w:val="99"/>
    <w:rPr>
      <w:sz w:val="24"/>
      <w:szCs w:val="24"/>
    </w:rPr>
  </w:style>
  <w:style w:type="character" w:styleId="afc">
    <w:name w:val="Placeholder Text"/>
    <w:uiPriority w:val="99"/>
    <w:semiHidden/>
    <w:rPr>
      <w:color w:val="808080"/>
    </w:rPr>
  </w:style>
  <w:style w:type="character" w:customStyle="1" w:styleId="10">
    <w:name w:val="Заголовок 1 Знак"/>
    <w:link w:val="1"/>
    <w:rPr>
      <w:b/>
      <w:sz w:val="28"/>
    </w:rPr>
  </w:style>
  <w:style w:type="paragraph" w:styleId="25">
    <w:name w:val="Body Text Indent 2"/>
    <w:basedOn w:val="a"/>
    <w:link w:val="26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link w:val="25"/>
    <w:rPr>
      <w:sz w:val="24"/>
      <w:szCs w:val="24"/>
    </w:rPr>
  </w:style>
  <w:style w:type="paragraph" w:styleId="27">
    <w:name w:val="Body Text 2"/>
    <w:basedOn w:val="a"/>
    <w:link w:val="28"/>
    <w:pPr>
      <w:spacing w:after="120" w:line="480" w:lineRule="auto"/>
    </w:pPr>
  </w:style>
  <w:style w:type="character" w:customStyle="1" w:styleId="28">
    <w:name w:val="Основной текст 2 Знак"/>
    <w:link w:val="27"/>
    <w:rPr>
      <w:sz w:val="24"/>
      <w:szCs w:val="24"/>
    </w:rPr>
  </w:style>
  <w:style w:type="character" w:customStyle="1" w:styleId="st1">
    <w:name w:val="st1"/>
  </w:style>
  <w:style w:type="character" w:customStyle="1" w:styleId="af4">
    <w:name w:val="Название Знак"/>
    <w:link w:val="af3"/>
    <w:rPr>
      <w:b/>
      <w:sz w:val="27"/>
    </w:rPr>
  </w:style>
  <w:style w:type="character" w:customStyle="1" w:styleId="afd">
    <w:name w:val="Основной текст_"/>
    <w:link w:val="29"/>
    <w:rPr>
      <w:sz w:val="26"/>
      <w:szCs w:val="26"/>
      <w:shd w:val="clear" w:color="auto" w:fill="FFFFFF"/>
    </w:rPr>
  </w:style>
  <w:style w:type="paragraph" w:customStyle="1" w:styleId="29">
    <w:name w:val="Основной текст2"/>
    <w:basedOn w:val="a"/>
    <w:link w:val="afd"/>
    <w:pPr>
      <w:shd w:val="clear" w:color="auto" w:fill="FFFFFF"/>
      <w:spacing w:after="420" w:line="0" w:lineRule="atLeast"/>
    </w:pPr>
    <w:rPr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uiPriority w:val="99"/>
    <w:semiHidden/>
    <w:unhideWhenUsed/>
  </w:style>
  <w:style w:type="character" w:customStyle="1" w:styleId="TrebuchetMS125pt0pt">
    <w:name w:val="Основной текст + Trebuchet MS;12;5 pt;Полужирный;Курсив;Интервал 0 pt"/>
    <w:rPr>
      <w:rFonts w:ascii="Cambria" w:eastAsia="Cambria" w:hAnsi="Cambria" w:cs="Cambria"/>
      <w:b/>
      <w:bCs/>
      <w:i/>
      <w:iCs/>
      <w:color w:val="000000"/>
      <w:spacing w:val="10"/>
      <w:position w:val="0"/>
      <w:sz w:val="25"/>
      <w:szCs w:val="25"/>
      <w:shd w:val="clear" w:color="auto" w:fill="FFFFFF"/>
      <w:lang w:val="ru-RU"/>
    </w:rPr>
  </w:style>
  <w:style w:type="paragraph" w:customStyle="1" w:styleId="14">
    <w:name w:val="Основной текст1"/>
    <w:basedOn w:val="a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e">
    <w:name w:val="Гипертекстовая ссылка"/>
    <w:uiPriority w:val="99"/>
    <w:rPr>
      <w:color w:val="106BBE"/>
    </w:rPr>
  </w:style>
  <w:style w:type="paragraph" w:customStyle="1" w:styleId="aff">
    <w:name w:val="Комментарий"/>
    <w:basedOn w:val="a"/>
    <w:next w:val="a"/>
    <w:uiPriority w:val="99"/>
    <w:pPr>
      <w:widowControl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f2">
    <w:name w:val="Текст выноски Знак"/>
    <w:link w:val="af1"/>
    <w:uiPriority w:val="99"/>
    <w:semiHidden/>
    <w:rPr>
      <w:rFonts w:ascii="Cambria" w:hAnsi="Cambria" w:cs="Cambria"/>
      <w:sz w:val="16"/>
      <w:szCs w:val="16"/>
    </w:rPr>
  </w:style>
  <w:style w:type="paragraph" w:customStyle="1" w:styleId="43">
    <w:name w:val="Основной текст4"/>
    <w:basedOn w:val="a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f0">
    <w:name w:val="Body Text"/>
    <w:basedOn w:val="a"/>
    <w:link w:val="15"/>
    <w:qFormat/>
    <w:pPr>
      <w:widowControl w:val="0"/>
      <w:tabs>
        <w:tab w:val="left" w:pos="0"/>
      </w:tabs>
      <w:jc w:val="both"/>
    </w:pPr>
    <w:rPr>
      <w:sz w:val="26"/>
      <w:szCs w:val="20"/>
    </w:rPr>
  </w:style>
  <w:style w:type="character" w:customStyle="1" w:styleId="aff1">
    <w:name w:val="Основной текст Знак"/>
    <w:uiPriority w:val="99"/>
    <w:rPr>
      <w:sz w:val="24"/>
      <w:szCs w:val="24"/>
    </w:rPr>
  </w:style>
  <w:style w:type="character" w:customStyle="1" w:styleId="15">
    <w:name w:val="Основной текст Знак1"/>
    <w:link w:val="aff0"/>
    <w:rPr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uts.sirius.online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arant.ru/products/ipo/prime/doc/400311428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vo.garant.ru/document?id=12048555&amp;sub=17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siriusolymp.ru/" TargetMode="External"/><Relationship Id="rId10" Type="http://schemas.openxmlformats.org/officeDocument/2006/relationships/image" Target="media/image10.emf"/><Relationship Id="rId4" Type="http://schemas.openxmlformats.org/officeDocument/2006/relationships/settings" Target="settings.xml"/><Relationship Id="rId14" Type="http://schemas.openxmlformats.org/officeDocument/2006/relationships/hyperlink" Target="https://siriusolymp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1B0CB-A38D-48D8-935E-8B4D8182E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8693</Words>
  <Characters>49555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58132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Халикова Эндже Рафаэлевна</cp:lastModifiedBy>
  <cp:revision>2</cp:revision>
  <dcterms:created xsi:type="dcterms:W3CDTF">2025-09-12T12:48:00Z</dcterms:created>
  <dcterms:modified xsi:type="dcterms:W3CDTF">2025-09-12T12:48:00Z</dcterms:modified>
</cp:coreProperties>
</file>