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B85C0" w14:textId="3ADEC022" w:rsidR="00426D6B" w:rsidRPr="007F310A" w:rsidRDefault="00426D6B" w:rsidP="00426D6B">
      <w:pPr>
        <w:shd w:val="clear" w:color="auto" w:fill="FFFFFF"/>
        <w:suppressAutoHyphens w:val="0"/>
        <w:spacing w:before="240" w:after="160"/>
        <w:jc w:val="both"/>
        <w:outlineLvl w:val="1"/>
        <w:rPr>
          <w:rFonts w:cs="Times New Roman"/>
          <w:b/>
          <w:bCs/>
          <w:lang w:eastAsia="ru-RU"/>
        </w:rPr>
      </w:pPr>
      <w:r w:rsidRPr="007F310A">
        <w:rPr>
          <w:rFonts w:cs="Times New Roman"/>
          <w:b/>
          <w:bCs/>
          <w:lang w:eastAsia="ru-RU"/>
        </w:rPr>
        <w:t xml:space="preserve">Задание на </w:t>
      </w:r>
      <w:r>
        <w:rPr>
          <w:rFonts w:cs="Times New Roman"/>
          <w:b/>
          <w:bCs/>
          <w:lang w:eastAsia="ru-RU"/>
        </w:rPr>
        <w:t>30</w:t>
      </w:r>
      <w:r w:rsidRPr="007F310A">
        <w:rPr>
          <w:rFonts w:cs="Times New Roman"/>
          <w:b/>
          <w:bCs/>
          <w:lang w:eastAsia="ru-RU"/>
        </w:rPr>
        <w:t xml:space="preserve">.04.20 ТСП-45 ОБЖ </w:t>
      </w:r>
    </w:p>
    <w:p w14:paraId="3926C894" w14:textId="77777777" w:rsidR="00426D6B" w:rsidRPr="007F310A" w:rsidRDefault="00426D6B" w:rsidP="00426D6B">
      <w:pPr>
        <w:shd w:val="clear" w:color="auto" w:fill="FFFFFF"/>
        <w:suppressAutoHyphens w:val="0"/>
        <w:spacing w:before="240" w:after="240"/>
        <w:jc w:val="both"/>
        <w:outlineLvl w:val="1"/>
        <w:rPr>
          <w:rFonts w:cs="Times New Roman"/>
          <w:bCs/>
          <w:lang w:eastAsia="ru-RU"/>
        </w:rPr>
      </w:pPr>
      <w:r w:rsidRPr="007F310A">
        <w:rPr>
          <w:rFonts w:cs="Times New Roman"/>
          <w:bCs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1FE9A797" w14:textId="77777777" w:rsidR="00426D6B" w:rsidRPr="007F310A" w:rsidRDefault="00426D6B" w:rsidP="00426D6B">
      <w:pPr>
        <w:shd w:val="clear" w:color="auto" w:fill="FFFFFF"/>
        <w:suppressAutoHyphens w:val="0"/>
        <w:spacing w:before="240" w:after="240"/>
        <w:jc w:val="both"/>
        <w:outlineLvl w:val="1"/>
        <w:rPr>
          <w:rFonts w:cs="Times New Roman"/>
          <w:color w:val="FF0000"/>
          <w:lang w:eastAsia="ru-RU"/>
        </w:rPr>
      </w:pPr>
      <w:r w:rsidRPr="007F310A">
        <w:rPr>
          <w:rFonts w:cs="Times New Roman"/>
          <w:b/>
          <w:bCs/>
          <w:lang w:eastAsia="ru-RU"/>
        </w:rPr>
        <w:t xml:space="preserve">Сайт учебника: </w:t>
      </w:r>
      <w:hyperlink r:id="rId5" w:tgtFrame="_blank" w:history="1">
        <w:r w:rsidRPr="007F310A">
          <w:rPr>
            <w:rFonts w:cs="Times New Roman"/>
            <w:b/>
            <w:bCs/>
            <w:color w:val="FF0000"/>
            <w:lang w:val="en-US" w:eastAsia="ru-RU"/>
          </w:rPr>
          <w:t>mityaevi</w:t>
        </w:r>
        <w:r w:rsidRPr="007F310A">
          <w:rPr>
            <w:rFonts w:cs="Times New Roman"/>
            <w:b/>
            <w:bCs/>
            <w:color w:val="FF0000"/>
            <w:lang w:eastAsia="ru-RU"/>
          </w:rPr>
          <w:t>.</w:t>
        </w:r>
        <w:r w:rsidRPr="007F310A">
          <w:rPr>
            <w:rFonts w:cs="Times New Roman"/>
            <w:b/>
            <w:bCs/>
            <w:color w:val="FF0000"/>
            <w:lang w:val="en-US" w:eastAsia="ru-RU"/>
          </w:rPr>
          <w:t>ucoz</w:t>
        </w:r>
        <w:r w:rsidRPr="007F310A">
          <w:rPr>
            <w:rFonts w:cs="Times New Roman"/>
            <w:b/>
            <w:bCs/>
            <w:color w:val="FF0000"/>
            <w:lang w:eastAsia="ru-RU"/>
          </w:rPr>
          <w:t>.</w:t>
        </w:r>
        <w:r w:rsidRPr="007F310A">
          <w:rPr>
            <w:rFonts w:cs="Times New Roman"/>
            <w:b/>
            <w:bCs/>
            <w:color w:val="FF0000"/>
            <w:lang w:val="en-US" w:eastAsia="ru-RU"/>
          </w:rPr>
          <w:t>ru</w:t>
        </w:r>
      </w:hyperlink>
      <w:r w:rsidRPr="007F310A">
        <w:rPr>
          <w:rFonts w:cs="Times New Roman"/>
          <w:color w:val="FF0000"/>
          <w:lang w:eastAsia="ru-RU"/>
        </w:rPr>
        <w:t>›</w:t>
      </w:r>
      <w:hyperlink r:id="rId6" w:tgtFrame="_blank" w:history="1">
        <w:r w:rsidRPr="007F310A">
          <w:rPr>
            <w:rFonts w:cs="Times New Roman"/>
            <w:color w:val="FF0000"/>
            <w:lang w:val="en-US" w:eastAsia="ru-RU"/>
          </w:rPr>
          <w:t>index</w:t>
        </w:r>
        <w:r w:rsidRPr="007F310A">
          <w:rPr>
            <w:rFonts w:cs="Times New Roman"/>
            <w:color w:val="FF0000"/>
            <w:lang w:eastAsia="ru-RU"/>
          </w:rPr>
          <w:t>…</w:t>
        </w:r>
        <w:r w:rsidRPr="007F310A">
          <w:rPr>
            <w:rFonts w:cs="Times New Roman"/>
            <w:color w:val="FF0000"/>
            <w:lang w:val="en-US" w:eastAsia="ru-RU"/>
          </w:rPr>
          <w:t>sozdanija</w:t>
        </w:r>
        <w:r w:rsidRPr="007F310A">
          <w:rPr>
            <w:rFonts w:cs="Times New Roman"/>
            <w:color w:val="FF0000"/>
            <w:lang w:eastAsia="ru-RU"/>
          </w:rPr>
          <w:t>…</w:t>
        </w:r>
        <w:r w:rsidRPr="007F310A">
          <w:rPr>
            <w:rFonts w:cs="Times New Roman"/>
            <w:color w:val="FF0000"/>
            <w:lang w:val="en-US" w:eastAsia="ru-RU"/>
          </w:rPr>
          <w:t>sil</w:t>
        </w:r>
        <w:r w:rsidRPr="007F310A">
          <w:rPr>
            <w:rFonts w:cs="Times New Roman"/>
            <w:color w:val="FF0000"/>
            <w:lang w:eastAsia="ru-RU"/>
          </w:rPr>
          <w:t>…</w:t>
        </w:r>
        <w:r w:rsidRPr="007F310A">
          <w:rPr>
            <w:rFonts w:cs="Times New Roman"/>
            <w:color w:val="FF0000"/>
            <w:lang w:val="en-US" w:eastAsia="ru-RU"/>
          </w:rPr>
          <w:t>federacii</w:t>
        </w:r>
        <w:r w:rsidRPr="007F310A">
          <w:rPr>
            <w:rFonts w:cs="Times New Roman"/>
            <w:color w:val="FF0000"/>
            <w:lang w:eastAsia="ru-RU"/>
          </w:rPr>
          <w:t>…277</w:t>
        </w:r>
      </w:hyperlink>
      <w:r w:rsidRPr="007F310A">
        <w:rPr>
          <w:rFonts w:cs="Times New Roman"/>
          <w:color w:val="FF0000"/>
          <w:lang w:eastAsia="ru-RU"/>
        </w:rPr>
        <w:t xml:space="preserve"> </w:t>
      </w:r>
    </w:p>
    <w:p w14:paraId="61CF0CD1" w14:textId="77777777" w:rsidR="00426D6B" w:rsidRPr="007F310A" w:rsidRDefault="00426D6B" w:rsidP="00426D6B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Cs/>
          <w:color w:val="FF0000"/>
          <w:lang w:eastAsia="ru-RU"/>
        </w:rPr>
      </w:pPr>
      <w:r w:rsidRPr="007F310A">
        <w:rPr>
          <w:rFonts w:cs="Times New Roman"/>
          <w:bCs/>
          <w:color w:val="FF0000"/>
          <w:lang w:eastAsia="ru-RU"/>
        </w:rPr>
        <w:t xml:space="preserve">Внимание! </w:t>
      </w:r>
      <w:r w:rsidRPr="007F310A">
        <w:rPr>
          <w:rFonts w:cs="Times New Roman"/>
          <w:bCs/>
          <w:lang w:eastAsia="ru-RU"/>
        </w:rPr>
        <w:t xml:space="preserve">Товарищи студенты. В последующие дни </w:t>
      </w:r>
      <w:r w:rsidRPr="007F310A">
        <w:rPr>
          <w:rFonts w:cs="Times New Roman"/>
          <w:bCs/>
          <w:color w:val="FF0000"/>
          <w:lang w:eastAsia="ru-RU"/>
        </w:rPr>
        <w:t xml:space="preserve">работаем в ВКонтакте </w:t>
      </w:r>
    </w:p>
    <w:p w14:paraId="5F2B9A45" w14:textId="77777777" w:rsidR="00426D6B" w:rsidRPr="007F310A" w:rsidRDefault="00426D6B" w:rsidP="00426D6B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Cs/>
          <w:color w:val="FF0000"/>
          <w:lang w:eastAsia="ru-RU"/>
        </w:rPr>
      </w:pPr>
      <w:r w:rsidRPr="007F310A">
        <w:rPr>
          <w:rFonts w:cs="Times New Roman"/>
          <w:bCs/>
          <w:color w:val="FF0000"/>
          <w:lang w:eastAsia="ru-RU"/>
        </w:rPr>
        <w:t xml:space="preserve">В Контакте создано сообщество ОБЖ НМК. Нужно добавиться всей группе. В своей беседе. На мою личку, ничего не отправлять, без моего разрешения. Работы учитываться не будут. </w:t>
      </w:r>
    </w:p>
    <w:p w14:paraId="26CA3BEF" w14:textId="77777777" w:rsidR="00426D6B" w:rsidRPr="007F310A" w:rsidRDefault="00426D6B" w:rsidP="00426D6B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Cs/>
          <w:color w:val="FF0000"/>
          <w:lang w:eastAsia="ru-RU"/>
        </w:rPr>
      </w:pPr>
      <w:r w:rsidRPr="007F310A">
        <w:rPr>
          <w:rFonts w:cs="Times New Roman"/>
          <w:bCs/>
          <w:color w:val="FF0000"/>
          <w:lang w:eastAsia="ru-RU"/>
        </w:rPr>
        <w:t xml:space="preserve">Ссылка на сообщество: </w:t>
      </w:r>
      <w:hyperlink r:id="rId7" w:history="1">
        <w:r w:rsidRPr="007F310A">
          <w:rPr>
            <w:rFonts w:cs="Times New Roman"/>
            <w:bCs/>
            <w:color w:val="0563C1" w:themeColor="hyperlink"/>
            <w:lang w:val="en-US" w:eastAsia="ru-RU"/>
          </w:rPr>
          <w:t>https</w:t>
        </w:r>
        <w:r w:rsidRPr="007F310A">
          <w:rPr>
            <w:rFonts w:cs="Times New Roman"/>
            <w:bCs/>
            <w:color w:val="0563C1" w:themeColor="hyperlink"/>
            <w:lang w:eastAsia="ru-RU"/>
          </w:rPr>
          <w:t>://</w:t>
        </w:r>
        <w:r w:rsidRPr="007F310A">
          <w:rPr>
            <w:rFonts w:cs="Times New Roman"/>
            <w:bCs/>
            <w:color w:val="0563C1" w:themeColor="hyperlink"/>
            <w:lang w:val="en-US" w:eastAsia="ru-RU"/>
          </w:rPr>
          <w:t>vk</w:t>
        </w:r>
        <w:r w:rsidRPr="007F310A">
          <w:rPr>
            <w:rFonts w:cs="Times New Roman"/>
            <w:bCs/>
            <w:color w:val="0563C1" w:themeColor="hyperlink"/>
            <w:lang w:eastAsia="ru-RU"/>
          </w:rPr>
          <w:t>.</w:t>
        </w:r>
        <w:r w:rsidRPr="007F310A">
          <w:rPr>
            <w:rFonts w:cs="Times New Roman"/>
            <w:bCs/>
            <w:color w:val="0563C1" w:themeColor="hyperlink"/>
            <w:lang w:val="en-US" w:eastAsia="ru-RU"/>
          </w:rPr>
          <w:t>com</w:t>
        </w:r>
        <w:r w:rsidRPr="007F310A">
          <w:rPr>
            <w:rFonts w:cs="Times New Roman"/>
            <w:bCs/>
            <w:color w:val="0563C1" w:themeColor="hyperlink"/>
            <w:lang w:eastAsia="ru-RU"/>
          </w:rPr>
          <w:t>/</w:t>
        </w:r>
        <w:r w:rsidRPr="007F310A">
          <w:rPr>
            <w:rFonts w:cs="Times New Roman"/>
            <w:bCs/>
            <w:color w:val="0563C1" w:themeColor="hyperlink"/>
            <w:lang w:val="en-US" w:eastAsia="ru-RU"/>
          </w:rPr>
          <w:t>publik</w:t>
        </w:r>
        <w:r w:rsidRPr="007F310A">
          <w:rPr>
            <w:rFonts w:cs="Times New Roman"/>
            <w:bCs/>
            <w:color w:val="0563C1" w:themeColor="hyperlink"/>
            <w:lang w:eastAsia="ru-RU"/>
          </w:rPr>
          <w:t>193318856</w:t>
        </w:r>
      </w:hyperlink>
      <w:r w:rsidRPr="007F310A">
        <w:rPr>
          <w:rFonts w:cs="Times New Roman"/>
          <w:bCs/>
          <w:color w:val="FF0000"/>
          <w:lang w:eastAsia="ru-RU"/>
        </w:rPr>
        <w:t xml:space="preserve"> </w:t>
      </w:r>
    </w:p>
    <w:p w14:paraId="376A04C2" w14:textId="77777777" w:rsidR="00426D6B" w:rsidRDefault="00426D6B" w:rsidP="00426D6B">
      <w:pPr>
        <w:tabs>
          <w:tab w:val="left" w:pos="730"/>
        </w:tabs>
        <w:suppressAutoHyphens w:val="0"/>
        <w:spacing w:before="240"/>
        <w:ind w:right="20"/>
        <w:rPr>
          <w:rFonts w:cs="Times New Roman"/>
          <w:b/>
          <w:color w:val="00B050"/>
        </w:rPr>
      </w:pPr>
      <w:r>
        <w:rPr>
          <w:rFonts w:cs="Times New Roman"/>
          <w:b/>
          <w:color w:val="00B050"/>
        </w:rPr>
        <w:t>Сайт с</w:t>
      </w:r>
      <w:r w:rsidRPr="007F310A">
        <w:rPr>
          <w:rFonts w:cs="Times New Roman"/>
          <w:b/>
          <w:color w:val="00B050"/>
        </w:rPr>
        <w:t>троево</w:t>
      </w:r>
      <w:r>
        <w:rPr>
          <w:rFonts w:cs="Times New Roman"/>
          <w:b/>
          <w:color w:val="00B050"/>
        </w:rPr>
        <w:t>го</w:t>
      </w:r>
      <w:r w:rsidRPr="007F310A">
        <w:rPr>
          <w:rFonts w:cs="Times New Roman"/>
          <w:b/>
          <w:color w:val="00B050"/>
        </w:rPr>
        <w:t xml:space="preserve"> устав</w:t>
      </w:r>
      <w:r>
        <w:rPr>
          <w:rFonts w:cs="Times New Roman"/>
          <w:b/>
          <w:color w:val="00B050"/>
        </w:rPr>
        <w:t>а</w:t>
      </w:r>
      <w:r w:rsidRPr="007F310A">
        <w:rPr>
          <w:rFonts w:cs="Times New Roman"/>
          <w:b/>
          <w:color w:val="00B050"/>
        </w:rPr>
        <w:t xml:space="preserve"> ВС РФ https://legalacts.ru/doc/stroevoi-ustav-vooruzhennykh-sil-rossiiskoi-federatsii-utv/</w:t>
      </w:r>
    </w:p>
    <w:p w14:paraId="624AD3F1" w14:textId="77777777" w:rsidR="00426D6B" w:rsidRPr="00426D6B" w:rsidRDefault="00426D6B" w:rsidP="00426D6B">
      <w:pPr>
        <w:tabs>
          <w:tab w:val="left" w:pos="754"/>
        </w:tabs>
        <w:suppressAutoHyphens w:val="0"/>
        <w:spacing w:before="240" w:after="240"/>
        <w:ind w:right="23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426D6B">
        <w:rPr>
          <w:rFonts w:eastAsia="Century Schoolbook" w:cs="Times New Roman"/>
          <w:b/>
          <w:color w:val="00B050"/>
          <w:shd w:val="clear" w:color="auto" w:fill="FFFFFF"/>
          <w:lang w:eastAsia="ru-RU"/>
        </w:rPr>
        <w:t>Практическое занятие 12.</w:t>
      </w:r>
      <w:r w:rsidRPr="00426D6B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 </w:t>
      </w:r>
    </w:p>
    <w:p w14:paraId="6BB1C054" w14:textId="77777777" w:rsidR="00426D6B" w:rsidRPr="00426D6B" w:rsidRDefault="00426D6B" w:rsidP="00426D6B">
      <w:pPr>
        <w:tabs>
          <w:tab w:val="left" w:pos="730"/>
        </w:tabs>
        <w:suppressAutoHyphens w:val="0"/>
        <w:ind w:right="20"/>
        <w:rPr>
          <w:rFonts w:cs="Times New Roman"/>
          <w:color w:val="00B050"/>
          <w:lang w:eastAsia="ru-RU"/>
        </w:rPr>
      </w:pPr>
      <w:r w:rsidRPr="00426D6B">
        <w:rPr>
          <w:rFonts w:eastAsia="Century Schoolbook" w:cs="Times New Roman"/>
          <w:color w:val="00B050"/>
          <w:shd w:val="clear" w:color="auto" w:fill="FFFFFF"/>
          <w:lang w:eastAsia="ru-RU"/>
        </w:rPr>
        <w:t>Изучение и освоение методик проведения строевой подготовки.</w:t>
      </w:r>
      <w:r w:rsidRPr="00426D6B">
        <w:rPr>
          <w:rFonts w:cs="Times New Roman"/>
          <w:color w:val="00B050"/>
          <w:lang w:eastAsia="ru-RU"/>
        </w:rPr>
        <w:t xml:space="preserve"> </w:t>
      </w:r>
    </w:p>
    <w:p w14:paraId="1D2C596B" w14:textId="77777777" w:rsidR="00426D6B" w:rsidRPr="00426D6B" w:rsidRDefault="00426D6B" w:rsidP="00426D6B">
      <w:pPr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426D6B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Выполнение воинского приветствия. Выход из строя и возвращение в строй.  Подход к начальнику и отход от него. </w:t>
      </w:r>
    </w:p>
    <w:p w14:paraId="496F1DEF" w14:textId="77777777" w:rsidR="00426D6B" w:rsidRPr="00426D6B" w:rsidRDefault="00426D6B" w:rsidP="00426D6B">
      <w:pPr>
        <w:suppressAutoHyphens w:val="0"/>
        <w:spacing w:before="240" w:after="180" w:line="330" w:lineRule="atLeast"/>
        <w:jc w:val="both"/>
        <w:textAlignment w:val="baseline"/>
        <w:rPr>
          <w:rFonts w:cs="Times New Roman"/>
          <w:color w:val="000000"/>
          <w:sz w:val="23"/>
          <w:szCs w:val="23"/>
          <w:lang w:eastAsia="ru-RU"/>
        </w:rPr>
      </w:pPr>
      <w:r w:rsidRPr="00426D6B">
        <w:rPr>
          <w:rFonts w:cs="Times New Roman"/>
          <w:color w:val="000000"/>
          <w:sz w:val="23"/>
          <w:szCs w:val="23"/>
          <w:lang w:eastAsia="ru-RU"/>
        </w:rPr>
        <w:t xml:space="preserve">Глава 3 </w:t>
      </w:r>
    </w:p>
    <w:p w14:paraId="46DC3F47" w14:textId="77777777" w:rsidR="00426D6B" w:rsidRPr="00426D6B" w:rsidRDefault="00426D6B" w:rsidP="00426D6B">
      <w:pPr>
        <w:suppressAutoHyphens w:val="0"/>
        <w:spacing w:line="330" w:lineRule="atLeast"/>
        <w:jc w:val="both"/>
        <w:textAlignment w:val="baseline"/>
        <w:rPr>
          <w:rFonts w:cs="Times New Roman"/>
          <w:color w:val="000000"/>
          <w:sz w:val="23"/>
          <w:szCs w:val="23"/>
          <w:lang w:eastAsia="ru-RU"/>
        </w:rPr>
      </w:pPr>
      <w:bookmarkStart w:id="0" w:name="100201"/>
      <w:bookmarkEnd w:id="0"/>
      <w:r w:rsidRPr="00426D6B">
        <w:rPr>
          <w:rFonts w:cs="Times New Roman"/>
          <w:color w:val="000000"/>
          <w:sz w:val="23"/>
          <w:szCs w:val="23"/>
          <w:lang w:eastAsia="ru-RU"/>
        </w:rPr>
        <w:t xml:space="preserve">ВЫПОЛНЕНИЕ ВОИНСКОГО ПРИВЕТСТВИЯ, ВЫХОД ИЗ СТРОЯ И ВОЗВРАЩЕНИЕ В СТРОЙ. ПОДХОД К НАЧАЛЬНИКУ И ОТХОД ОТ НЕГО </w:t>
      </w:r>
    </w:p>
    <w:p w14:paraId="0A745E63" w14:textId="77777777" w:rsidR="00426D6B" w:rsidRPr="00426D6B" w:rsidRDefault="00426D6B" w:rsidP="00426D6B">
      <w:pPr>
        <w:suppressAutoHyphens w:val="0"/>
        <w:spacing w:line="330" w:lineRule="atLeast"/>
        <w:jc w:val="both"/>
        <w:textAlignment w:val="baseline"/>
        <w:rPr>
          <w:rFonts w:cs="Times New Roman"/>
          <w:color w:val="000000"/>
          <w:sz w:val="23"/>
          <w:szCs w:val="23"/>
          <w:lang w:eastAsia="ru-RU"/>
        </w:rPr>
      </w:pPr>
      <w:bookmarkStart w:id="1" w:name="100202"/>
      <w:bookmarkEnd w:id="1"/>
      <w:r w:rsidRPr="00426D6B">
        <w:rPr>
          <w:rFonts w:cs="Times New Roman"/>
          <w:color w:val="000000"/>
          <w:sz w:val="23"/>
          <w:szCs w:val="23"/>
          <w:lang w:eastAsia="ru-RU"/>
        </w:rPr>
        <w:t xml:space="preserve">1. ВЫПОЛНЕНИЕ ВОИНСКОГО ПРИВЕТСТВИЯ БЕЗ ОРУЖИЯ </w:t>
      </w:r>
    </w:p>
    <w:p w14:paraId="2D55BC68" w14:textId="77777777" w:rsidR="00426D6B" w:rsidRPr="00426D6B" w:rsidRDefault="00426D6B" w:rsidP="00426D6B">
      <w:pPr>
        <w:suppressAutoHyphens w:val="0"/>
        <w:spacing w:after="180" w:line="330" w:lineRule="atLeast"/>
        <w:jc w:val="both"/>
        <w:textAlignment w:val="baseline"/>
        <w:rPr>
          <w:rFonts w:cs="Times New Roman"/>
          <w:color w:val="000000"/>
          <w:sz w:val="23"/>
          <w:szCs w:val="23"/>
          <w:lang w:eastAsia="ru-RU"/>
        </w:rPr>
      </w:pPr>
      <w:r w:rsidRPr="00426D6B">
        <w:rPr>
          <w:rFonts w:cs="Times New Roman"/>
          <w:color w:val="000000"/>
          <w:sz w:val="23"/>
          <w:szCs w:val="23"/>
          <w:lang w:eastAsia="ru-RU"/>
        </w:rPr>
        <w:t xml:space="preserve">НА МЕСТЕ И В ДВИЖЕНИИ </w:t>
      </w:r>
    </w:p>
    <w:p w14:paraId="4D299D59" w14:textId="77777777" w:rsidR="00426D6B" w:rsidRPr="00426D6B" w:rsidRDefault="00426D6B" w:rsidP="00426D6B">
      <w:pPr>
        <w:suppressAutoHyphens w:val="0"/>
        <w:spacing w:after="180" w:line="330" w:lineRule="atLeast"/>
        <w:jc w:val="both"/>
        <w:textAlignment w:val="baseline"/>
        <w:rPr>
          <w:rFonts w:cs="Times New Roman"/>
          <w:color w:val="000000"/>
          <w:sz w:val="23"/>
          <w:szCs w:val="23"/>
          <w:lang w:eastAsia="ru-RU"/>
        </w:rPr>
      </w:pPr>
      <w:bookmarkStart w:id="2" w:name="_Hlk37265796"/>
      <w:r w:rsidRPr="00426D6B">
        <w:rPr>
          <w:rFonts w:cs="Times New Roman"/>
          <w:color w:val="000000"/>
          <w:sz w:val="23"/>
          <w:szCs w:val="23"/>
          <w:lang w:eastAsia="ru-RU"/>
        </w:rPr>
        <w:t>Конспект статей 60-73</w:t>
      </w:r>
      <w:bookmarkEnd w:id="2"/>
      <w:r w:rsidRPr="00426D6B">
        <w:rPr>
          <w:rFonts w:cs="Times New Roman"/>
          <w:color w:val="000000"/>
          <w:sz w:val="23"/>
          <w:szCs w:val="23"/>
          <w:lang w:eastAsia="ru-RU"/>
        </w:rPr>
        <w:t xml:space="preserve"> </w:t>
      </w:r>
    </w:p>
    <w:p w14:paraId="508648AE" w14:textId="77777777" w:rsidR="00426D6B" w:rsidRPr="00426D6B" w:rsidRDefault="00426D6B" w:rsidP="00426D6B">
      <w:pPr>
        <w:tabs>
          <w:tab w:val="left" w:pos="754"/>
        </w:tabs>
        <w:suppressAutoHyphens w:val="0"/>
        <w:spacing w:before="240"/>
        <w:ind w:right="20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426D6B">
        <w:rPr>
          <w:rFonts w:eastAsia="Century Schoolbook" w:cs="Times New Roman"/>
          <w:b/>
          <w:color w:val="00B050"/>
          <w:shd w:val="clear" w:color="auto" w:fill="FFFFFF"/>
          <w:lang w:eastAsia="ru-RU"/>
        </w:rPr>
        <w:t>Практическое занятие 13.</w:t>
      </w:r>
      <w:r w:rsidRPr="00426D6B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 </w:t>
      </w:r>
    </w:p>
    <w:p w14:paraId="4A9F23E3" w14:textId="77777777" w:rsidR="00426D6B" w:rsidRPr="00426D6B" w:rsidRDefault="00426D6B" w:rsidP="00426D6B">
      <w:pPr>
        <w:tabs>
          <w:tab w:val="left" w:pos="730"/>
        </w:tabs>
        <w:suppressAutoHyphens w:val="0"/>
        <w:ind w:right="20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426D6B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Изучение и освоение методик проведения строевой подготовки. </w:t>
      </w:r>
    </w:p>
    <w:p w14:paraId="56308BC9" w14:textId="77777777" w:rsidR="00426D6B" w:rsidRPr="00426D6B" w:rsidRDefault="00426D6B" w:rsidP="00426D6B">
      <w:pPr>
        <w:rPr>
          <w:rFonts w:cs="Times New Roman"/>
          <w:color w:val="00B050"/>
        </w:rPr>
      </w:pPr>
      <w:r w:rsidRPr="00426D6B">
        <w:rPr>
          <w:rFonts w:eastAsia="Century Schoolbook" w:cs="Times New Roman"/>
          <w:color w:val="00B050"/>
          <w:shd w:val="clear" w:color="auto" w:fill="FFFFFF"/>
          <w:lang w:eastAsia="ru-RU"/>
        </w:rPr>
        <w:t>Строи отделения в пешем порядке.</w:t>
      </w:r>
      <w:r w:rsidRPr="00426D6B">
        <w:rPr>
          <w:rFonts w:cs="Times New Roman"/>
          <w:color w:val="00B050"/>
        </w:rPr>
        <w:t xml:space="preserve"> Развернутый строй. Походный строй. </w:t>
      </w:r>
    </w:p>
    <w:p w14:paraId="1F6F936F" w14:textId="77777777" w:rsidR="00426D6B" w:rsidRPr="00426D6B" w:rsidRDefault="00426D6B" w:rsidP="00426D6B">
      <w:pPr>
        <w:suppressAutoHyphens w:val="0"/>
        <w:spacing w:before="240" w:after="180" w:line="330" w:lineRule="atLeast"/>
        <w:jc w:val="both"/>
        <w:textAlignment w:val="baseline"/>
        <w:rPr>
          <w:rFonts w:cs="Times New Roman"/>
          <w:color w:val="000000"/>
          <w:sz w:val="23"/>
          <w:szCs w:val="23"/>
          <w:lang w:eastAsia="ru-RU"/>
        </w:rPr>
      </w:pPr>
      <w:r w:rsidRPr="00426D6B">
        <w:rPr>
          <w:rFonts w:cs="Times New Roman"/>
          <w:color w:val="000000"/>
          <w:sz w:val="23"/>
          <w:szCs w:val="23"/>
          <w:lang w:eastAsia="ru-RU"/>
        </w:rPr>
        <w:t xml:space="preserve">Глава 4 </w:t>
      </w:r>
    </w:p>
    <w:p w14:paraId="1677D501" w14:textId="77777777" w:rsidR="00426D6B" w:rsidRPr="00426D6B" w:rsidRDefault="00426D6B" w:rsidP="00426D6B">
      <w:pPr>
        <w:suppressAutoHyphens w:val="0"/>
        <w:spacing w:line="330" w:lineRule="atLeast"/>
        <w:jc w:val="both"/>
        <w:textAlignment w:val="baseline"/>
        <w:rPr>
          <w:rFonts w:cs="Times New Roman"/>
          <w:color w:val="000000"/>
          <w:sz w:val="23"/>
          <w:szCs w:val="23"/>
          <w:lang w:eastAsia="ru-RU"/>
        </w:rPr>
      </w:pPr>
      <w:bookmarkStart w:id="3" w:name="100250"/>
      <w:bookmarkEnd w:id="3"/>
      <w:r w:rsidRPr="00426D6B">
        <w:rPr>
          <w:rFonts w:cs="Times New Roman"/>
          <w:color w:val="000000"/>
          <w:sz w:val="23"/>
          <w:szCs w:val="23"/>
          <w:lang w:eastAsia="ru-RU"/>
        </w:rPr>
        <w:t xml:space="preserve">СТРОИ ОТДЕЛЕНИЯ, ВЗВОДА, РОТЫ, БАТАЛЬОНА И ПОЛКА В ПЕШЕМ ПОРЯДКЕ </w:t>
      </w:r>
    </w:p>
    <w:p w14:paraId="0E334C60" w14:textId="77777777" w:rsidR="00426D6B" w:rsidRPr="00426D6B" w:rsidRDefault="00426D6B" w:rsidP="00426D6B">
      <w:pPr>
        <w:suppressAutoHyphens w:val="0"/>
        <w:spacing w:line="330" w:lineRule="atLeast"/>
        <w:jc w:val="both"/>
        <w:textAlignment w:val="baseline"/>
        <w:rPr>
          <w:rFonts w:cs="Times New Roman"/>
          <w:color w:val="000000"/>
          <w:sz w:val="23"/>
          <w:szCs w:val="23"/>
          <w:lang w:eastAsia="ru-RU"/>
        </w:rPr>
      </w:pPr>
      <w:bookmarkStart w:id="4" w:name="100251"/>
      <w:bookmarkEnd w:id="4"/>
      <w:r w:rsidRPr="00426D6B">
        <w:rPr>
          <w:rFonts w:cs="Times New Roman"/>
          <w:color w:val="000000"/>
          <w:sz w:val="23"/>
          <w:szCs w:val="23"/>
          <w:lang w:eastAsia="ru-RU"/>
        </w:rPr>
        <w:t xml:space="preserve">1. СТРОИ ОТДЕЛЕНИЯ </w:t>
      </w:r>
    </w:p>
    <w:p w14:paraId="6105BD83" w14:textId="77777777" w:rsidR="00426D6B" w:rsidRPr="00426D6B" w:rsidRDefault="00426D6B" w:rsidP="00426D6B">
      <w:pPr>
        <w:suppressAutoHyphens w:val="0"/>
        <w:spacing w:after="180" w:line="330" w:lineRule="atLeast"/>
        <w:jc w:val="both"/>
        <w:textAlignment w:val="baseline"/>
        <w:rPr>
          <w:rFonts w:cs="Times New Roman"/>
          <w:color w:val="000000"/>
          <w:sz w:val="23"/>
          <w:szCs w:val="23"/>
          <w:lang w:eastAsia="ru-RU"/>
        </w:rPr>
      </w:pPr>
      <w:r w:rsidRPr="00426D6B">
        <w:rPr>
          <w:rFonts w:cs="Times New Roman"/>
          <w:color w:val="000000"/>
          <w:sz w:val="23"/>
          <w:szCs w:val="23"/>
          <w:lang w:eastAsia="ru-RU"/>
        </w:rPr>
        <w:t xml:space="preserve">Конспект статей 74-99 </w:t>
      </w:r>
    </w:p>
    <w:p w14:paraId="2CD35E15" w14:textId="77777777" w:rsidR="00426D6B" w:rsidRPr="00A6071C" w:rsidRDefault="00426D6B" w:rsidP="00426D6B">
      <w:pPr>
        <w:tabs>
          <w:tab w:val="left" w:pos="744"/>
        </w:tabs>
        <w:suppressAutoHyphens w:val="0"/>
        <w:spacing w:before="240"/>
        <w:ind w:right="20"/>
        <w:jc w:val="both"/>
        <w:rPr>
          <w:rFonts w:eastAsia="Century Schoolbook" w:cs="Times New Roman"/>
          <w:shd w:val="clear" w:color="auto" w:fill="FFFFFF"/>
          <w:lang w:eastAsia="ru-RU"/>
        </w:rPr>
      </w:pPr>
      <w:r w:rsidRPr="00A6071C">
        <w:rPr>
          <w:rFonts w:eastAsia="Century Schoolbook" w:cs="Times New Roman"/>
          <w:shd w:val="clear" w:color="auto" w:fill="FFFFFF"/>
          <w:lang w:eastAsia="ru-RU"/>
        </w:rPr>
        <w:t xml:space="preserve">Самостоятельная работа 14. </w:t>
      </w:r>
    </w:p>
    <w:p w14:paraId="43CD1F8C" w14:textId="77777777" w:rsidR="00426D6B" w:rsidRPr="00A6071C" w:rsidRDefault="00426D6B" w:rsidP="00426D6B">
      <w:pPr>
        <w:spacing w:before="240"/>
        <w:jc w:val="both"/>
      </w:pPr>
      <w:r w:rsidRPr="00A6071C">
        <w:rPr>
          <w:rFonts w:eastAsia="Century Schoolbook" w:cs="Times New Roman"/>
          <w:shd w:val="clear" w:color="auto" w:fill="FFFFFF"/>
          <w:lang w:eastAsia="ru-RU"/>
        </w:rPr>
        <w:t xml:space="preserve">Изучения статей </w:t>
      </w:r>
      <w:r w:rsidRPr="00A6071C">
        <w:rPr>
          <w:rFonts w:cs="Times New Roman"/>
          <w:bCs/>
          <w:kern w:val="36"/>
          <w:lang w:eastAsia="ru-RU"/>
        </w:rPr>
        <w:t>«Строевой устав Вооруженных Сил Российской Федерации» (утв. Приказом Министра обороны РФ от 11.03.2006 N 111).</w:t>
      </w:r>
      <w:r w:rsidRPr="00A6071C">
        <w:rPr>
          <w:rFonts w:eastAsia="Century Schoolbook" w:cs="Times New Roman"/>
          <w:shd w:val="clear" w:color="auto" w:fill="FFFFFF"/>
          <w:lang w:eastAsia="ru-RU"/>
        </w:rPr>
        <w:t xml:space="preserve"> </w:t>
      </w:r>
    </w:p>
    <w:p w14:paraId="2F40287C" w14:textId="77777777" w:rsidR="00426D6B" w:rsidRPr="007F310A" w:rsidRDefault="00426D6B" w:rsidP="00426D6B">
      <w:pPr>
        <w:spacing w:before="240"/>
        <w:jc w:val="both"/>
        <w:rPr>
          <w:color w:val="FF0000"/>
        </w:rPr>
      </w:pPr>
      <w:r w:rsidRPr="007F310A">
        <w:rPr>
          <w:color w:val="FF0000"/>
        </w:rPr>
        <w:t xml:space="preserve">ВНИМАНИЕ! Ликвидируем задолженности. </w:t>
      </w:r>
    </w:p>
    <w:p w14:paraId="4B5DE2BB" w14:textId="77777777" w:rsidR="00426D6B" w:rsidRPr="002C108C" w:rsidRDefault="00426D6B" w:rsidP="00426D6B">
      <w:pPr>
        <w:suppressAutoHyphens w:val="0"/>
        <w:spacing w:before="240" w:after="240"/>
        <w:jc w:val="both"/>
        <w:rPr>
          <w:rFonts w:eastAsiaTheme="minorHAnsi" w:cs="Times New Roman"/>
          <w:b/>
          <w:color w:val="FF0000"/>
          <w:lang w:eastAsia="en-US"/>
        </w:rPr>
      </w:pPr>
      <w:r w:rsidRPr="002C108C">
        <w:rPr>
          <w:rFonts w:eastAsiaTheme="minorHAnsi" w:cs="Times New Roman"/>
          <w:b/>
          <w:color w:val="FF0000"/>
          <w:lang w:eastAsia="en-US"/>
        </w:rPr>
        <w:t xml:space="preserve">Изучить и законспектировать «Руководство по 5,45-мм автомату Калашникова (АК-74) и 5,45-мм ручному пулемету Калашникова (РПК-74). </w:t>
      </w:r>
      <w:bookmarkStart w:id="5" w:name="_GoBack"/>
      <w:bookmarkEnd w:id="5"/>
    </w:p>
    <w:p w14:paraId="6BCFF6EC" w14:textId="77777777" w:rsidR="00426D6B" w:rsidRPr="002C108C" w:rsidRDefault="00426D6B" w:rsidP="00426D6B">
      <w:pPr>
        <w:suppressAutoHyphens w:val="0"/>
        <w:spacing w:before="240" w:after="240"/>
        <w:rPr>
          <w:rFonts w:eastAsiaTheme="minorHAnsi" w:cs="Times New Roman"/>
          <w:b/>
          <w:color w:val="FF0000"/>
          <w:lang w:eastAsia="en-US"/>
        </w:rPr>
      </w:pPr>
      <w:r w:rsidRPr="002C108C">
        <w:rPr>
          <w:rFonts w:eastAsiaTheme="minorHAnsi" w:cs="Times New Roman"/>
          <w:b/>
          <w:color w:val="FF0000"/>
          <w:lang w:eastAsia="en-US"/>
        </w:rPr>
        <w:lastRenderedPageBreak/>
        <w:t>Сайт руководства:</w:t>
      </w:r>
      <w:r w:rsidRPr="002C108C">
        <w:rPr>
          <w:rFonts w:eastAsiaTheme="minorHAnsi" w:cs="Times New Roman"/>
          <w:color w:val="FF0000"/>
          <w:lang w:eastAsia="en-US"/>
        </w:rPr>
        <w:t xml:space="preserve"> https://zinref.ru/000_uchebniki/05599_voenoe_delo/001_00_Rukovodstvo_po_5_45-mm_avtomatu_pulemetu_Kalashnikova/000.htm</w:t>
      </w:r>
    </w:p>
    <w:p w14:paraId="2440B785" w14:textId="77777777" w:rsidR="00426D6B" w:rsidRPr="002C108C" w:rsidRDefault="00426D6B" w:rsidP="00426D6B">
      <w:pPr>
        <w:suppressAutoHyphens w:val="0"/>
        <w:jc w:val="both"/>
        <w:outlineLvl w:val="0"/>
        <w:rPr>
          <w:rFonts w:cs="Times New Roman"/>
          <w:color w:val="FF0000"/>
          <w:kern w:val="36"/>
          <w:lang w:eastAsia="ru-RU"/>
        </w:rPr>
      </w:pPr>
      <w:r w:rsidRPr="002C108C">
        <w:rPr>
          <w:rFonts w:cs="Times New Roman"/>
          <w:color w:val="FF0000"/>
          <w:kern w:val="36"/>
          <w:lang w:eastAsia="ru-RU"/>
        </w:rPr>
        <w:t xml:space="preserve">Часть первая </w:t>
      </w:r>
    </w:p>
    <w:p w14:paraId="61CD1F7D" w14:textId="77777777" w:rsidR="00426D6B" w:rsidRPr="002C108C" w:rsidRDefault="00426D6B" w:rsidP="00426D6B">
      <w:pPr>
        <w:suppressAutoHyphens w:val="0"/>
        <w:jc w:val="both"/>
        <w:outlineLvl w:val="1"/>
        <w:rPr>
          <w:rFonts w:cs="Times New Roman"/>
          <w:bCs/>
          <w:color w:val="FF0000"/>
          <w:lang w:eastAsia="ru-RU"/>
        </w:rPr>
      </w:pPr>
      <w:r w:rsidRPr="002C108C">
        <w:rPr>
          <w:rFonts w:cs="Times New Roman"/>
          <w:bCs/>
          <w:color w:val="FF0000"/>
          <w:lang w:eastAsia="ru-RU"/>
        </w:rPr>
        <w:t xml:space="preserve">УСТРОЙСТВО АВТОМАТА (ПУЛЕМЕТА) КАЛАШНИКОВА, ОБРАЩЕНИЕ С НИМ, УХОД И СБЕРЕЖЕНИЕ </w:t>
      </w:r>
    </w:p>
    <w:p w14:paraId="153DE4C4" w14:textId="77777777" w:rsidR="00426D6B" w:rsidRPr="002C108C" w:rsidRDefault="00426D6B" w:rsidP="00426D6B">
      <w:pPr>
        <w:suppressAutoHyphens w:val="0"/>
        <w:jc w:val="both"/>
        <w:rPr>
          <w:rFonts w:cs="Times New Roman"/>
          <w:color w:val="FF0000"/>
          <w:lang w:eastAsia="ru-RU"/>
        </w:rPr>
      </w:pPr>
      <w:r w:rsidRPr="002C108C">
        <w:rPr>
          <w:rFonts w:cs="Times New Roman"/>
          <w:color w:val="FF0000"/>
          <w:lang w:eastAsia="ru-RU"/>
        </w:rPr>
        <w:t xml:space="preserve">Глава </w:t>
      </w:r>
      <w:r w:rsidRPr="002C108C">
        <w:rPr>
          <w:rFonts w:cs="Times New Roman"/>
          <w:color w:val="FF0000"/>
          <w:lang w:val="en-US" w:eastAsia="ru-RU"/>
        </w:rPr>
        <w:t>I</w:t>
      </w:r>
      <w:r w:rsidRPr="002C108C">
        <w:rPr>
          <w:rFonts w:cs="Times New Roman"/>
          <w:color w:val="FF0000"/>
          <w:lang w:eastAsia="ru-RU"/>
        </w:rPr>
        <w:t xml:space="preserve"> </w:t>
      </w:r>
    </w:p>
    <w:p w14:paraId="027DEB54" w14:textId="77777777" w:rsidR="00426D6B" w:rsidRPr="002C108C" w:rsidRDefault="00426D6B" w:rsidP="00426D6B">
      <w:pPr>
        <w:suppressAutoHyphens w:val="0"/>
        <w:jc w:val="both"/>
        <w:rPr>
          <w:rFonts w:cs="Times New Roman"/>
          <w:color w:val="FF0000"/>
          <w:lang w:eastAsia="ru-RU"/>
        </w:rPr>
      </w:pPr>
      <w:r w:rsidRPr="002C108C">
        <w:rPr>
          <w:rFonts w:cs="Times New Roman"/>
          <w:color w:val="FF0000"/>
          <w:lang w:eastAsia="ru-RU"/>
        </w:rPr>
        <w:t xml:space="preserve">ОБЩИЕ СВЕДЕНИЯ </w:t>
      </w:r>
    </w:p>
    <w:p w14:paraId="33B9AADE" w14:textId="77777777" w:rsidR="00426D6B" w:rsidRPr="002C108C" w:rsidRDefault="00426D6B" w:rsidP="00426D6B">
      <w:pPr>
        <w:pStyle w:val="a3"/>
        <w:numPr>
          <w:ilvl w:val="0"/>
          <w:numId w:val="1"/>
        </w:numPr>
        <w:suppressAutoHyphens w:val="0"/>
        <w:jc w:val="both"/>
        <w:rPr>
          <w:rFonts w:eastAsiaTheme="minorHAnsi" w:cs="Times New Roman"/>
          <w:color w:val="FF0000"/>
          <w:lang w:eastAsia="en-US"/>
        </w:rPr>
      </w:pPr>
      <w:r w:rsidRPr="002C108C">
        <w:rPr>
          <w:rFonts w:eastAsiaTheme="minorHAnsi" w:cs="Times New Roman"/>
          <w:bCs/>
          <w:color w:val="FF0000"/>
          <w:lang w:eastAsia="en-US"/>
        </w:rPr>
        <w:t xml:space="preserve">Назначение и боевые свойства автомата (пулемета) Калашникова. </w:t>
      </w:r>
    </w:p>
    <w:p w14:paraId="74DCC6B6" w14:textId="77777777" w:rsidR="00426D6B" w:rsidRPr="002C108C" w:rsidRDefault="00426D6B" w:rsidP="00426D6B">
      <w:pPr>
        <w:pStyle w:val="a3"/>
        <w:numPr>
          <w:ilvl w:val="0"/>
          <w:numId w:val="1"/>
        </w:numPr>
        <w:suppressAutoHyphens w:val="0"/>
        <w:jc w:val="both"/>
        <w:rPr>
          <w:rFonts w:eastAsiaTheme="minorHAnsi" w:cs="Times New Roman"/>
          <w:color w:val="FF0000"/>
          <w:lang w:eastAsia="en-US"/>
        </w:rPr>
      </w:pPr>
      <w:r w:rsidRPr="002C108C">
        <w:rPr>
          <w:rFonts w:eastAsiaTheme="minorHAnsi" w:cs="Times New Roman"/>
          <w:bCs/>
          <w:color w:val="FF0000"/>
          <w:lang w:eastAsia="en-US"/>
        </w:rPr>
        <w:t>Понятие об устройстве автомата (пулемета) и работе его частей</w:t>
      </w:r>
      <w:r w:rsidRPr="002C108C">
        <w:rPr>
          <w:rFonts w:eastAsiaTheme="minorHAnsi" w:cs="Times New Roman"/>
          <w:color w:val="FF0000"/>
          <w:lang w:eastAsia="en-US"/>
        </w:rPr>
        <w:t xml:space="preserve"> </w:t>
      </w:r>
    </w:p>
    <w:p w14:paraId="54C03092" w14:textId="77777777" w:rsidR="00426D6B" w:rsidRPr="002C108C" w:rsidRDefault="00426D6B" w:rsidP="00426D6B">
      <w:pPr>
        <w:suppressAutoHyphens w:val="0"/>
        <w:jc w:val="both"/>
        <w:rPr>
          <w:rFonts w:cs="Times New Roman"/>
          <w:color w:val="FF0000"/>
          <w:lang w:eastAsia="ru-RU"/>
        </w:rPr>
      </w:pPr>
      <w:r w:rsidRPr="002C108C">
        <w:rPr>
          <w:rFonts w:cs="Times New Roman"/>
          <w:bCs/>
          <w:color w:val="FF0000"/>
          <w:lang w:eastAsia="ru-RU"/>
        </w:rPr>
        <w:t xml:space="preserve">Глава </w:t>
      </w:r>
      <w:r w:rsidRPr="002C108C">
        <w:rPr>
          <w:rFonts w:cs="Times New Roman"/>
          <w:bCs/>
          <w:color w:val="FF0000"/>
          <w:lang w:val="en-US" w:eastAsia="ru-RU"/>
        </w:rPr>
        <w:t>II</w:t>
      </w:r>
      <w:r w:rsidRPr="002C108C">
        <w:rPr>
          <w:rFonts w:cs="Times New Roman"/>
          <w:bCs/>
          <w:color w:val="FF0000"/>
          <w:lang w:eastAsia="ru-RU"/>
        </w:rPr>
        <w:t xml:space="preserve"> </w:t>
      </w:r>
    </w:p>
    <w:p w14:paraId="6C144600" w14:textId="77777777" w:rsidR="00426D6B" w:rsidRPr="002C108C" w:rsidRDefault="00426D6B" w:rsidP="00426D6B">
      <w:pPr>
        <w:suppressAutoHyphens w:val="0"/>
        <w:jc w:val="both"/>
        <w:rPr>
          <w:rFonts w:cs="Times New Roman"/>
          <w:bCs/>
          <w:color w:val="FF0000"/>
          <w:lang w:eastAsia="ru-RU"/>
        </w:rPr>
      </w:pPr>
      <w:r w:rsidRPr="002C108C">
        <w:rPr>
          <w:rFonts w:cs="Times New Roman"/>
          <w:bCs/>
          <w:color w:val="FF0000"/>
          <w:lang w:eastAsia="ru-RU"/>
        </w:rPr>
        <w:t xml:space="preserve">РАЗБОРКА И СБОРКА АВТОМАТА (ПУЛЕМЕТА) КАЛАШНИКОВА </w:t>
      </w:r>
    </w:p>
    <w:p w14:paraId="60CE5C98" w14:textId="77777777" w:rsidR="00426D6B" w:rsidRPr="002C108C" w:rsidRDefault="00426D6B" w:rsidP="00426D6B">
      <w:pPr>
        <w:spacing w:before="240"/>
        <w:jc w:val="both"/>
        <w:rPr>
          <w:color w:val="FF0000"/>
        </w:rPr>
      </w:pPr>
    </w:p>
    <w:p w14:paraId="43DE48DD" w14:textId="77777777" w:rsidR="00975F99" w:rsidRDefault="00975F99"/>
    <w:sectPr w:rsidR="00975F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E2383E"/>
    <w:multiLevelType w:val="hybridMultilevel"/>
    <w:tmpl w:val="E4E8281C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2A6698"/>
    <w:multiLevelType w:val="hybridMultilevel"/>
    <w:tmpl w:val="5366CAF0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CB2"/>
    <w:rsid w:val="00386499"/>
    <w:rsid w:val="00426D6B"/>
    <w:rsid w:val="00975F99"/>
    <w:rsid w:val="009D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E4365"/>
  <w15:chartTrackingRefBased/>
  <w15:docId w15:val="{B99201A5-215D-418E-A349-5410311D1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6D6B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6D6B"/>
    <w:pPr>
      <w:ind w:left="720"/>
      <w:contextualSpacing/>
    </w:pPr>
  </w:style>
  <w:style w:type="character" w:customStyle="1" w:styleId="a4">
    <w:name w:val="Основной текст_"/>
    <w:link w:val="18"/>
    <w:rsid w:val="00426D6B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18">
    <w:name w:val="Основной текст18"/>
    <w:basedOn w:val="a"/>
    <w:link w:val="a4"/>
    <w:rsid w:val="00426D6B"/>
    <w:pPr>
      <w:shd w:val="clear" w:color="auto" w:fill="FFFFFF"/>
      <w:suppressAutoHyphens w:val="0"/>
      <w:spacing w:after="1680" w:line="221" w:lineRule="exact"/>
      <w:ind w:hanging="520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7">
    <w:name w:val="Основной текст7"/>
    <w:rsid w:val="00426D6B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publik1933188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tyaevi.ucoz.ru/index/4_1_istorija_sozdanija_vooruzhennykh_sil_rossijskoj_federacii/0-277" TargetMode="External"/><Relationship Id="rId5" Type="http://schemas.openxmlformats.org/officeDocument/2006/relationships/hyperlink" Target="https://mityaevi.ucoz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2</cp:revision>
  <dcterms:created xsi:type="dcterms:W3CDTF">2020-04-29T19:11:00Z</dcterms:created>
  <dcterms:modified xsi:type="dcterms:W3CDTF">2020-04-29T19:23:00Z</dcterms:modified>
</cp:coreProperties>
</file>