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Override PartName="/word/activeX/activeX5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F2C" w:rsidRDefault="00866E6B" w:rsidP="00866E6B">
      <w:pPr>
        <w:pStyle w:val="a4"/>
        <w:spacing w:after="0"/>
        <w:rPr>
          <w:color w:val="FF0000"/>
        </w:rPr>
      </w:pPr>
      <w:r w:rsidRPr="003F3DAA">
        <w:rPr>
          <w:u w:val="single"/>
        </w:rPr>
        <w:t>Задание</w:t>
      </w:r>
      <w:proofErr w:type="gramStart"/>
      <w:r w:rsidRPr="003F3DAA">
        <w:rPr>
          <w:u w:val="single"/>
        </w:rPr>
        <w:t xml:space="preserve"> :</w:t>
      </w:r>
      <w:proofErr w:type="gramEnd"/>
      <w:r w:rsidRPr="00E811B6">
        <w:rPr>
          <w:color w:val="FF0000"/>
        </w:rPr>
        <w:t xml:space="preserve"> </w:t>
      </w:r>
      <w:r w:rsidR="002B32A4">
        <w:rPr>
          <w:color w:val="FF0000"/>
        </w:rPr>
        <w:t>Конспектировать</w:t>
      </w:r>
      <w:proofErr w:type="gramStart"/>
      <w:r w:rsidR="004E3AFF">
        <w:rPr>
          <w:color w:val="FF0000"/>
        </w:rPr>
        <w:t>.</w:t>
      </w:r>
      <w:proofErr w:type="gramEnd"/>
      <w:r w:rsidR="00F36F2C">
        <w:rPr>
          <w:color w:val="FF0000"/>
        </w:rPr>
        <w:t xml:space="preserve"> Урок 89</w:t>
      </w:r>
      <w:r w:rsidR="004E3AFF">
        <w:rPr>
          <w:color w:val="FF0000"/>
        </w:rPr>
        <w:t xml:space="preserve"> </w:t>
      </w:r>
      <w:r w:rsidR="00F36F2C">
        <w:rPr>
          <w:color w:val="FF0000"/>
        </w:rPr>
        <w:t xml:space="preserve"> и 90</w:t>
      </w:r>
    </w:p>
    <w:p w:rsidR="00866E6B" w:rsidRDefault="004E3AFF" w:rsidP="00866E6B">
      <w:pPr>
        <w:pStyle w:val="a4"/>
        <w:spacing w:after="0"/>
        <w:rPr>
          <w:color w:val="FF0000"/>
        </w:rPr>
      </w:pPr>
      <w:r>
        <w:rPr>
          <w:color w:val="FF0000"/>
        </w:rPr>
        <w:t>Решенные задачи тож</w:t>
      </w:r>
      <w:r w:rsidR="00F36F2C">
        <w:rPr>
          <w:color w:val="FF0000"/>
        </w:rPr>
        <w:t>е списывать и решить две задачи, и ответит на вопросы в конце лекции.</w:t>
      </w:r>
    </w:p>
    <w:p w:rsidR="002B32A4" w:rsidRDefault="00866E6B" w:rsidP="00866E6B">
      <w:pPr>
        <w:pStyle w:val="a4"/>
        <w:spacing w:after="0"/>
        <w:rPr>
          <w:color w:val="FF0000"/>
        </w:rPr>
      </w:pPr>
      <w:r w:rsidRPr="00843D2D">
        <w:rPr>
          <w:color w:val="FF0000"/>
        </w:rPr>
        <w:t>Учебник</w:t>
      </w:r>
      <w:proofErr w:type="gramStart"/>
      <w:r w:rsidRPr="00843D2D">
        <w:rPr>
          <w:color w:val="FF0000"/>
        </w:rPr>
        <w:t xml:space="preserve"> .</w:t>
      </w:r>
      <w:proofErr w:type="gramEnd"/>
      <w:r w:rsidRPr="00843D2D">
        <w:rPr>
          <w:color w:val="FF0000"/>
        </w:rPr>
        <w:t xml:space="preserve">Г.Я. </w:t>
      </w:r>
      <w:proofErr w:type="spellStart"/>
      <w:r w:rsidRPr="00843D2D">
        <w:rPr>
          <w:color w:val="FF0000"/>
        </w:rPr>
        <w:t>Мякишев</w:t>
      </w:r>
      <w:proofErr w:type="spellEnd"/>
      <w:r w:rsidRPr="00843D2D">
        <w:rPr>
          <w:color w:val="FF0000"/>
        </w:rPr>
        <w:t xml:space="preserve">, Б.Б. </w:t>
      </w:r>
      <w:proofErr w:type="spellStart"/>
      <w:r w:rsidRPr="00843D2D">
        <w:rPr>
          <w:color w:val="FF0000"/>
        </w:rPr>
        <w:t>Буховцев</w:t>
      </w:r>
      <w:proofErr w:type="spellEnd"/>
      <w:r w:rsidRPr="00843D2D">
        <w:rPr>
          <w:color w:val="FF0000"/>
        </w:rPr>
        <w:t xml:space="preserve">, 11 </w:t>
      </w:r>
      <w:proofErr w:type="spellStart"/>
      <w:r w:rsidRPr="00843D2D">
        <w:rPr>
          <w:color w:val="FF0000"/>
        </w:rPr>
        <w:t>кл</w:t>
      </w:r>
      <w:proofErr w:type="spellEnd"/>
      <w:r w:rsidRPr="00843D2D">
        <w:rPr>
          <w:color w:val="FF0000"/>
        </w:rPr>
        <w:t xml:space="preserve"> .-М. «Просвещение»</w:t>
      </w:r>
      <w:r>
        <w:rPr>
          <w:color w:val="FF0000"/>
        </w:rPr>
        <w:t>,2010г., стр.- с 2</w:t>
      </w:r>
      <w:r w:rsidR="002B32A4">
        <w:rPr>
          <w:color w:val="FF0000"/>
        </w:rPr>
        <w:t>85</w:t>
      </w:r>
      <w:r>
        <w:rPr>
          <w:color w:val="FF0000"/>
        </w:rPr>
        <w:t xml:space="preserve"> </w:t>
      </w:r>
      <w:r w:rsidRPr="00843D2D">
        <w:rPr>
          <w:color w:val="FF0000"/>
        </w:rPr>
        <w:t>, §</w:t>
      </w:r>
      <w:r w:rsidR="002B32A4">
        <w:rPr>
          <w:color w:val="FF0000"/>
        </w:rPr>
        <w:t>110</w:t>
      </w:r>
    </w:p>
    <w:p w:rsidR="00866E6B" w:rsidRPr="00866E6B" w:rsidRDefault="00866E6B" w:rsidP="00866E6B">
      <w:pPr>
        <w:pStyle w:val="a4"/>
        <w:spacing w:after="0"/>
        <w:rPr>
          <w:color w:val="FF0000"/>
        </w:rPr>
      </w:pPr>
      <w:r w:rsidRPr="00843D2D">
        <w:rPr>
          <w:color w:val="FF0000"/>
        </w:rPr>
        <w:t>Выполненную работу</w:t>
      </w:r>
      <w:r>
        <w:rPr>
          <w:color w:val="FF0000"/>
        </w:rPr>
        <w:t xml:space="preserve"> в тетради</w:t>
      </w:r>
      <w:r w:rsidRPr="00843D2D">
        <w:rPr>
          <w:color w:val="FF0000"/>
        </w:rPr>
        <w:t xml:space="preserve"> сфотографируйте, отправляйте на </w:t>
      </w:r>
      <w:hyperlink r:id="rId5" w:history="1">
        <w:r w:rsidRPr="002F1BC0">
          <w:rPr>
            <w:rStyle w:val="a3"/>
          </w:rPr>
          <w:t>Zaitseva01.1958@mail.ru</w:t>
        </w:r>
      </w:hyperlink>
      <w:r w:rsidRPr="00866E6B">
        <w:rPr>
          <w:rFonts w:ascii="Arial" w:hAnsi="Arial" w:cs="Arial"/>
          <w:b/>
          <w:bCs/>
          <w:caps/>
          <w:color w:val="686868"/>
          <w:kern w:val="36"/>
          <w:sz w:val="61"/>
          <w:szCs w:val="61"/>
        </w:rPr>
        <w:br/>
      </w:r>
      <w:r w:rsidR="00F36F2C">
        <w:rPr>
          <w:b/>
          <w:bCs/>
          <w:kern w:val="36"/>
        </w:rPr>
        <w:t>Урок 89</w:t>
      </w:r>
      <w:r w:rsidRPr="00866E6B">
        <w:rPr>
          <w:b/>
          <w:bCs/>
          <w:kern w:val="36"/>
        </w:rPr>
        <w:t xml:space="preserve">. </w:t>
      </w:r>
      <w:r w:rsidR="00F36F2C">
        <w:rPr>
          <w:b/>
          <w:bCs/>
          <w:kern w:val="36"/>
        </w:rPr>
        <w:t xml:space="preserve">   </w:t>
      </w:r>
      <w:r w:rsidRPr="00866E6B">
        <w:rPr>
          <w:b/>
          <w:bCs/>
          <w:kern w:val="36"/>
        </w:rPr>
        <w:t>Закон Ома для полной цепи</w:t>
      </w:r>
    </w:p>
    <w:p w:rsidR="00002A62" w:rsidRPr="00F66746" w:rsidRDefault="00002A62" w:rsidP="00F667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>Перечень вопросов, рассматриваемых на уроке:</w:t>
      </w:r>
    </w:p>
    <w:p w:rsidR="00002A62" w:rsidRPr="00F66746" w:rsidRDefault="00002A62" w:rsidP="00F667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color w:val="1D1D1B"/>
          <w:sz w:val="24"/>
          <w:szCs w:val="24"/>
        </w:rPr>
        <w:t>1) закон Ома для полной цепи;</w:t>
      </w:r>
    </w:p>
    <w:p w:rsidR="00002A62" w:rsidRPr="00F66746" w:rsidRDefault="00002A62" w:rsidP="00F667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color w:val="1D1D1B"/>
          <w:sz w:val="24"/>
          <w:szCs w:val="24"/>
        </w:rPr>
        <w:t>2) связь ЭДС с внутренним сопротивлением;</w:t>
      </w:r>
    </w:p>
    <w:p w:rsidR="00002A62" w:rsidRPr="00F66746" w:rsidRDefault="00002A62" w:rsidP="00F667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color w:val="1D1D1B"/>
          <w:sz w:val="24"/>
          <w:szCs w:val="24"/>
        </w:rPr>
        <w:t>3) короткое замыкание;</w:t>
      </w:r>
    </w:p>
    <w:p w:rsidR="00002A62" w:rsidRPr="00F66746" w:rsidRDefault="00002A62" w:rsidP="00F667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color w:val="1D1D1B"/>
          <w:sz w:val="24"/>
          <w:szCs w:val="24"/>
        </w:rPr>
        <w:t>4) различие между ЭДС, напряжением и разностью потенциалов.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>Глоссарий по теме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.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>Теоретический материал для самостоятельного изучения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Любые силы, которые действуют на электрически заряженные частицы, кроме сил электростатического происхождения (т.е. кулоновских), называют </w:t>
      </w:r>
      <w:r w:rsidRPr="002B32A4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>сторонними силами.</w:t>
      </w: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 Сторонние силы приводят в движение заряженные частицы внутри всех источников тока.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Действие сторонних сил характеризуется важной физической величиной </w:t>
      </w:r>
      <w:r w:rsidRPr="002B32A4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>электродвижущей силой</w:t>
      </w: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 </w:t>
      </w:r>
      <w:r w:rsidRPr="002B32A4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>(ЭДС</w:t>
      </w: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). Электродвижущая сила в замкнутом контуре - отношение работы сторонних сил при перемещении заряда вдоль контура к заряду.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noProof/>
          <w:color w:val="1D1D1B"/>
          <w:sz w:val="24"/>
          <w:szCs w:val="24"/>
        </w:rPr>
        <w:drawing>
          <wp:inline distT="0" distB="0" distL="0" distR="0">
            <wp:extent cx="433070" cy="372745"/>
            <wp:effectExtent l="19050" t="0" r="5080" b="0"/>
            <wp:docPr id="37" name="Рисунок 37" descr="https://resh.edu.ru/uploads/lesson_extract/5900/20190204180229/OEBPS/objects/c_phys_10_31_1/ffde1363-349a-4f57-b1a4-e14cd1f930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resh.edu.ru/uploads/lesson_extract/5900/20190204180229/OEBPS/objects/c_phys_10_31_1/ffde1363-349a-4f57-b1a4-e14cd1f93055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72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 xml:space="preserve">В источнике тока </w:t>
      </w:r>
      <w:proofErr w:type="gramStart"/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из-за</w:t>
      </w:r>
      <w:proofErr w:type="gramEnd"/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 xml:space="preserve"> </w:t>
      </w:r>
      <w:proofErr w:type="gramStart"/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действием</w:t>
      </w:r>
      <w:proofErr w:type="gramEnd"/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 xml:space="preserve"> сторонних сил происходит разделение зарядов. Так как они движутся, они взаимодействуют с ионами кристаллов и электролитов и отдают им часть своей энергии. Это приводит к уменьшению силы тока, таким образом, источник тока обладает сопротивлением, которое называют </w:t>
      </w:r>
      <w:r w:rsidRPr="002B32A4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 xml:space="preserve">внутренним </w:t>
      </w:r>
      <w:proofErr w:type="spellStart"/>
      <w:r w:rsidRPr="002B32A4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>r</w:t>
      </w:r>
      <w:proofErr w:type="spellEnd"/>
      <w:r w:rsidRPr="002B32A4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>.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Закон Ома для замкнутой цепи связывает силу тока в цепи, ЭДС и полное сопротивление цепи: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>Сила тока в полной цепи равна отношению ЭДС цепи к ее полному сопротивлению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noProof/>
          <w:color w:val="1D1D1B"/>
          <w:sz w:val="24"/>
          <w:szCs w:val="24"/>
        </w:rPr>
        <w:drawing>
          <wp:inline distT="0" distB="0" distL="0" distR="0">
            <wp:extent cx="565785" cy="313055"/>
            <wp:effectExtent l="19050" t="0" r="5715" b="0"/>
            <wp:docPr id="38" name="Рисунок 38" descr="https://resh.edu.ru/uploads/lesson_extract/5900/20190204180229/OEBPS/objects/c_phys_10_31_1/7c6f265d-b9bd-4cb3-aaa5-80d3092b07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resh.edu.ru/uploads/lesson_extract/5900/20190204180229/OEBPS/objects/c_phys_10_31_1/7c6f265d-b9bd-4cb3-aaa5-80d3092b0794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" cy="313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>Короткое замыкание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При коротком замыкании, когда внешнее сопротивление стремится к нулю</w:t>
      </w:r>
      <w:proofErr w:type="gramStart"/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 xml:space="preserve"> ,</w:t>
      </w:r>
      <w:proofErr w:type="gramEnd"/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 xml:space="preserve"> сила тока в цепи определяется именно внутренним сопротивлением и может оказаться очень большой . И тогда провода могут расплавиться, что может привести к опасным последствиям.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noProof/>
          <w:color w:val="1D1D1B"/>
          <w:sz w:val="24"/>
          <w:szCs w:val="24"/>
        </w:rPr>
        <w:drawing>
          <wp:inline distT="0" distB="0" distL="0" distR="0">
            <wp:extent cx="1051761" cy="571660"/>
            <wp:effectExtent l="19050" t="0" r="0" b="0"/>
            <wp:docPr id="39" name="Рисунок 39" descr="https://resh.edu.ru/uploads/lesson_extract/5900/20190204180229/OEBPS/objects/c_phys_10_31_1/8a6c0565-8ee3-42f3-afea-df1f6f4c938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resh.edu.ru/uploads/lesson_extract/5900/20190204180229/OEBPS/objects/c_phys_10_31_1/8a6c0565-8ee3-42f3-afea-df1f6f4c938c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56" cy="57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>Примеры и разбор решения заданий: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>2</w:t>
      </w: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. ЭДС батарейки карманного фонарика - 3,7</w:t>
      </w:r>
      <w:proofErr w:type="gramStart"/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 xml:space="preserve"> В</w:t>
      </w:r>
      <w:proofErr w:type="gramEnd"/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, внутреннее сопротивление 1,5 Ом. Батарейка замкнута на сопротивление 11,7 Ом. Каково напряжение на зажимах батарейки?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Решение: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Напряжение рассчитывается по формуле: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noProof/>
          <w:color w:val="1D1D1B"/>
          <w:sz w:val="24"/>
          <w:szCs w:val="24"/>
        </w:rPr>
        <w:drawing>
          <wp:inline distT="0" distB="0" distL="0" distR="0">
            <wp:extent cx="529590" cy="192405"/>
            <wp:effectExtent l="19050" t="0" r="3810" b="0"/>
            <wp:docPr id="53" name="Рисунок 53" descr="https://resh.edu.ru/uploads/lesson_extract/5900/20190204180229/OEBPS/objects/c_phys_10_31_1/4686686c-24e1-4992-9267-6776223053b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resh.edu.ru/uploads/lesson_extract/5900/20190204180229/OEBPS/objects/c_phys_10_31_1/4686686c-24e1-4992-9267-6776223053b4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" cy="192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lastRenderedPageBreak/>
        <w:t xml:space="preserve">Чтобы </w:t>
      </w:r>
      <w:proofErr w:type="gramStart"/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найти силу тока применим</w:t>
      </w:r>
      <w:proofErr w:type="gramEnd"/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 xml:space="preserve"> закон Ома для полной цепи: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noProof/>
          <w:color w:val="1D1D1B"/>
          <w:sz w:val="24"/>
          <w:szCs w:val="24"/>
        </w:rPr>
        <w:drawing>
          <wp:inline distT="0" distB="0" distL="0" distR="0">
            <wp:extent cx="565785" cy="313055"/>
            <wp:effectExtent l="19050" t="0" r="5715" b="0"/>
            <wp:docPr id="54" name="Рисунок 54" descr="https://resh.edu.ru/uploads/lesson_extract/5900/20190204180229/OEBPS/objects/c_phys_10_31_1/2618bc77-8398-4c9f-849f-da23516b27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resh.edu.ru/uploads/lesson_extract/5900/20190204180229/OEBPS/objects/c_phys_10_31_1/2618bc77-8398-4c9f-849f-da23516b275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" cy="313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Делаем расчёт:</w:t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noProof/>
          <w:color w:val="1D1D1B"/>
          <w:sz w:val="24"/>
          <w:szCs w:val="24"/>
        </w:rPr>
        <w:drawing>
          <wp:inline distT="0" distB="0" distL="0" distR="0">
            <wp:extent cx="1407795" cy="360680"/>
            <wp:effectExtent l="19050" t="0" r="1905" b="0"/>
            <wp:docPr id="55" name="Рисунок 55" descr="https://resh.edu.ru/uploads/lesson_extract/5900/20190204180229/OEBPS/objects/c_phys_10_31_1/2d04627d-c18d-4f2f-93bb-791d7a14dc9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resh.edu.ru/uploads/lesson_extract/5900/20190204180229/OEBPS/objects/c_phys_10_31_1/2d04627d-c18d-4f2f-93bb-791d7a14dc9f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noProof/>
          <w:color w:val="1D1D1B"/>
          <w:sz w:val="24"/>
          <w:szCs w:val="24"/>
        </w:rPr>
        <w:drawing>
          <wp:inline distT="0" distB="0" distL="0" distR="0">
            <wp:extent cx="1901190" cy="192405"/>
            <wp:effectExtent l="19050" t="0" r="3810" b="0"/>
            <wp:docPr id="56" name="Рисунок 56" descr="https://resh.edu.ru/uploads/lesson_extract/5900/20190204180229/OEBPS/objects/c_phys_10_31_1/552f701e-a818-4b64-b5e8-b1c1f096c8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resh.edu.ru/uploads/lesson_extract/5900/20190204180229/OEBPS/objects/c_phys_10_31_1/552f701e-a818-4b64-b5e8-b1c1f096c8d2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192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2A62" w:rsidRPr="002B32A4" w:rsidRDefault="00002A62" w:rsidP="002B32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</w:rPr>
      </w:pPr>
      <w:r w:rsidRPr="002B32A4">
        <w:rPr>
          <w:rFonts w:ascii="Times New Roman" w:eastAsia="Times New Roman" w:hAnsi="Times New Roman" w:cs="Times New Roman"/>
          <w:color w:val="1D1D1B"/>
          <w:sz w:val="24"/>
          <w:szCs w:val="24"/>
        </w:rPr>
        <w:t>Ответ: U = 3,28 В.</w:t>
      </w:r>
    </w:p>
    <w:p w:rsidR="00CE5729" w:rsidRDefault="00CE5729" w:rsidP="00CE5729">
      <w:pPr>
        <w:pStyle w:val="a4"/>
        <w:shd w:val="clear" w:color="auto" w:fill="FFFFFF"/>
        <w:spacing w:after="379" w:afterAutospacing="0"/>
        <w:rPr>
          <w:rFonts w:ascii="Arial" w:hAnsi="Arial" w:cs="Arial"/>
          <w:color w:val="1D1D1B"/>
          <w:sz w:val="38"/>
          <w:szCs w:val="38"/>
        </w:rPr>
      </w:pPr>
      <w:r>
        <w:rPr>
          <w:rFonts w:ascii="Arial" w:hAnsi="Arial" w:cs="Arial"/>
          <w:noProof/>
          <w:color w:val="1D1D1B"/>
          <w:sz w:val="38"/>
          <w:szCs w:val="38"/>
        </w:rPr>
        <w:drawing>
          <wp:inline distT="0" distB="0" distL="0" distR="0">
            <wp:extent cx="1407795" cy="360680"/>
            <wp:effectExtent l="19050" t="0" r="1905" b="0"/>
            <wp:docPr id="78" name="Рисунок 78" descr="https://resh.edu.ru/uploads/lesson_extract/5900/20190204180229/OEBPS/objects/c_phys_10_31_1/2d04627d-c18d-4f2f-93bb-791d7a14dc9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s://resh.edu.ru/uploads/lesson_extract/5900/20190204180229/OEBPS/objects/c_phys_10_31_1/2d04627d-c18d-4f2f-93bb-791d7a14dc9f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36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729" w:rsidRDefault="00CE5729" w:rsidP="00CE5729">
      <w:pPr>
        <w:pStyle w:val="a4"/>
        <w:shd w:val="clear" w:color="auto" w:fill="FFFFFF"/>
        <w:spacing w:after="379" w:afterAutospacing="0"/>
        <w:rPr>
          <w:rFonts w:ascii="Arial" w:hAnsi="Arial" w:cs="Arial"/>
          <w:color w:val="1D1D1B"/>
          <w:sz w:val="38"/>
          <w:szCs w:val="38"/>
        </w:rPr>
      </w:pPr>
      <w:r>
        <w:rPr>
          <w:rFonts w:ascii="Arial" w:hAnsi="Arial" w:cs="Arial"/>
          <w:noProof/>
          <w:color w:val="1D1D1B"/>
          <w:sz w:val="38"/>
          <w:szCs w:val="38"/>
        </w:rPr>
        <w:drawing>
          <wp:inline distT="0" distB="0" distL="0" distR="0">
            <wp:extent cx="1902179" cy="385011"/>
            <wp:effectExtent l="19050" t="0" r="2821" b="0"/>
            <wp:docPr id="79" name="Рисунок 79" descr="https://resh.edu.ru/uploads/lesson_extract/5900/20190204180229/OEBPS/objects/c_phys_10_31_1/552f701e-a818-4b64-b5e8-b1c1f096c8d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resh.edu.ru/uploads/lesson_extract/5900/20190204180229/OEBPS/objects/c_phys_10_31_1/552f701e-a818-4b64-b5e8-b1c1f096c8d2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384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729" w:rsidRDefault="00CE5729" w:rsidP="00CE5729">
      <w:pPr>
        <w:pStyle w:val="a4"/>
        <w:shd w:val="clear" w:color="auto" w:fill="FFFFFF"/>
        <w:spacing w:after="379" w:afterAutospacing="0"/>
        <w:rPr>
          <w:rFonts w:ascii="Arial" w:hAnsi="Arial" w:cs="Arial"/>
          <w:color w:val="1D1D1B"/>
          <w:sz w:val="38"/>
          <w:szCs w:val="38"/>
        </w:rPr>
      </w:pPr>
      <w:r>
        <w:rPr>
          <w:rFonts w:ascii="Arial" w:hAnsi="Arial" w:cs="Arial"/>
          <w:color w:val="1D1D1B"/>
          <w:sz w:val="38"/>
          <w:szCs w:val="38"/>
        </w:rPr>
        <w:t>Ответ: U = 3,28 В.</w:t>
      </w:r>
    </w:p>
    <w:p w:rsidR="002B32A4" w:rsidRPr="00F66746" w:rsidRDefault="00F66746" w:rsidP="004E3AFF">
      <w:pPr>
        <w:pStyle w:val="a4"/>
        <w:spacing w:before="0" w:beforeAutospacing="0" w:after="0" w:afterAutospacing="0"/>
        <w:rPr>
          <w:b/>
          <w:color w:val="FF0000"/>
        </w:rPr>
      </w:pPr>
      <w:r w:rsidRPr="00F66746">
        <w:rPr>
          <w:b/>
          <w:bCs/>
          <w:kern w:val="36"/>
        </w:rPr>
        <w:t>Решите задачу на з</w:t>
      </w:r>
      <w:r w:rsidR="002B32A4" w:rsidRPr="00F66746">
        <w:rPr>
          <w:b/>
          <w:bCs/>
          <w:kern w:val="36"/>
        </w:rPr>
        <w:t>акон Ома для полной цепи</w:t>
      </w:r>
    </w:p>
    <w:p w:rsidR="002B32A4" w:rsidRPr="00F66746" w:rsidRDefault="002B32A4" w:rsidP="004E3AFF">
      <w:pPr>
        <w:shd w:val="clear" w:color="auto" w:fill="FFFFFF"/>
        <w:spacing w:after="0" w:line="240" w:lineRule="auto"/>
        <w:jc w:val="center"/>
        <w:textAlignment w:val="top"/>
        <w:outlineLvl w:val="1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</w:p>
    <w:p w:rsidR="002B32A4" w:rsidRPr="00F66746" w:rsidRDefault="004E3AFF" w:rsidP="004E3AFF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1.</w:t>
      </w:r>
      <w:r w:rsidR="002B32A4"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Элемент с ЭДС 2,1</w:t>
      </w:r>
      <w:proofErr w:type="gramStart"/>
      <w:r w:rsidR="002B32A4"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 xml:space="preserve"> В</w:t>
      </w:r>
      <w:proofErr w:type="gramEnd"/>
      <w:r w:rsidR="002B32A4"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 xml:space="preserve"> и внутренним сопротивлением 0,2 Ом соединён с реостатом. Определить силу тока в цепи и сопротивление реостата, если напряжение на зажимах элемента 2 В. Какой длины надо взять для изготовления реостата железную проволоку, если площадь сечения 0,75 мм</w:t>
      </w:r>
      <w:proofErr w:type="gramStart"/>
      <w:r w:rsidR="002B32A4"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  <w:vertAlign w:val="superscript"/>
        </w:rPr>
        <w:t>2</w:t>
      </w:r>
      <w:proofErr w:type="gramEnd"/>
      <w:r w:rsidR="002B32A4"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. Удельное сопротивление железа 0,1 </w:t>
      </w:r>
      <w:proofErr w:type="spellStart"/>
      <w:r w:rsidR="002B32A4"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Ом</w:t>
      </w:r>
      <w:r w:rsidR="002B32A4" w:rsidRPr="00F66746">
        <w:rPr>
          <w:rFonts w:ascii="Cambria Math" w:eastAsia="Times New Roman" w:hAnsi="Cambria Math" w:cs="Times New Roman"/>
          <w:b/>
          <w:color w:val="1D1D1B"/>
          <w:sz w:val="24"/>
          <w:szCs w:val="24"/>
        </w:rPr>
        <w:t>⋅</w:t>
      </w:r>
      <w:proofErr w:type="gramStart"/>
      <w:r w:rsidR="00F66746">
        <w:rPr>
          <w:rFonts w:ascii="Cambria Math" w:eastAsia="Times New Roman" w:hAnsi="Cambria Math" w:cs="Times New Roman"/>
          <w:b/>
          <w:color w:val="1D1D1B"/>
          <w:sz w:val="24"/>
          <w:szCs w:val="24"/>
        </w:rPr>
        <w:t>м</w:t>
      </w:r>
      <w:proofErr w:type="spellEnd"/>
      <w:proofErr w:type="gramEnd"/>
    </w:p>
    <w:p w:rsidR="002B32A4" w:rsidRPr="00F66746" w:rsidRDefault="002B32A4" w:rsidP="004E3AFF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</w:rPr>
        <w:t>Дано:</w:t>
      </w:r>
    </w:p>
    <w:p w:rsidR="002B32A4" w:rsidRPr="00F66746" w:rsidRDefault="002B32A4" w:rsidP="004E3AFF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ε = </w:t>
      </w:r>
    </w:p>
    <w:p w:rsidR="002B32A4" w:rsidRPr="00F66746" w:rsidRDefault="002B32A4" w:rsidP="004E3AFF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object w:dxaOrig="121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9" type="#_x0000_t75" style="width:60.65pt;height:18pt" o:ole="">
            <v:imagedata r:id="rId12" o:title=""/>
          </v:shape>
          <w:control r:id="rId13" w:name="DefaultOcxName5" w:shapeid="_x0000_i1119"/>
        </w:object>
      </w: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 В</w:t>
      </w:r>
    </w:p>
    <w:p w:rsidR="002B32A4" w:rsidRPr="00F66746" w:rsidRDefault="002B32A4" w:rsidP="002B32A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proofErr w:type="spellStart"/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r</w:t>
      </w:r>
      <w:proofErr w:type="spellEnd"/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 = </w:t>
      </w:r>
    </w:p>
    <w:p w:rsidR="002B32A4" w:rsidRPr="00F66746" w:rsidRDefault="002B32A4" w:rsidP="002B32A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object w:dxaOrig="1215" w:dyaOrig="360">
          <v:shape id="_x0000_i1118" type="#_x0000_t75" style="width:60.65pt;height:18pt" o:ole="">
            <v:imagedata r:id="rId12" o:title=""/>
          </v:shape>
          <w:control r:id="rId14" w:name="DefaultOcxName11" w:shapeid="_x0000_i1118"/>
        </w:object>
      </w: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 Ом</w:t>
      </w:r>
    </w:p>
    <w:p w:rsidR="002B32A4" w:rsidRPr="00F66746" w:rsidRDefault="002B32A4" w:rsidP="002B32A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U = </w:t>
      </w:r>
    </w:p>
    <w:p w:rsidR="002B32A4" w:rsidRPr="00F66746" w:rsidRDefault="002B32A4" w:rsidP="002B32A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object w:dxaOrig="1215" w:dyaOrig="360">
          <v:shape id="_x0000_i1117" type="#_x0000_t75" style="width:60.65pt;height:18pt" o:ole="">
            <v:imagedata r:id="rId12" o:title=""/>
          </v:shape>
          <w:control r:id="rId15" w:name="DefaultOcxName21" w:shapeid="_x0000_i1117"/>
        </w:object>
      </w: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 В</w:t>
      </w:r>
    </w:p>
    <w:p w:rsidR="002B32A4" w:rsidRPr="00F66746" w:rsidRDefault="002B32A4" w:rsidP="002B32A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S = </w:t>
      </w:r>
    </w:p>
    <w:p w:rsidR="002B32A4" w:rsidRPr="00F66746" w:rsidRDefault="002B32A4" w:rsidP="002B32A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object w:dxaOrig="1215" w:dyaOrig="360">
          <v:shape id="_x0000_i1116" type="#_x0000_t75" style="width:60.65pt;height:18pt" o:ole="">
            <v:imagedata r:id="rId12" o:title=""/>
          </v:shape>
          <w:control r:id="rId16" w:name="DefaultOcxName31" w:shapeid="_x0000_i1116"/>
        </w:object>
      </w: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 мм</w:t>
      </w:r>
      <w:proofErr w:type="gramStart"/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2</w:t>
      </w:r>
      <w:proofErr w:type="gramEnd"/>
    </w:p>
    <w:p w:rsidR="002B32A4" w:rsidRPr="00F66746" w:rsidRDefault="002B32A4" w:rsidP="002B32A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ρ = </w:t>
      </w:r>
    </w:p>
    <w:p w:rsidR="002B32A4" w:rsidRPr="00F66746" w:rsidRDefault="002B32A4" w:rsidP="002B32A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object w:dxaOrig="1215" w:dyaOrig="360">
          <v:shape id="_x0000_i1115" type="#_x0000_t75" style="width:60.65pt;height:18pt" o:ole="">
            <v:imagedata r:id="rId12" o:title=""/>
          </v:shape>
          <w:control r:id="rId17" w:name="DefaultOcxName41" w:shapeid="_x0000_i1115"/>
        </w:object>
      </w: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 </w:t>
      </w:r>
      <w:proofErr w:type="spellStart"/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Ом</w:t>
      </w:r>
      <w:r w:rsidRPr="00F66746">
        <w:rPr>
          <w:rFonts w:ascii="Cambria Math" w:eastAsia="Times New Roman" w:hAnsi="Cambria Math" w:cs="Times New Roman"/>
          <w:b/>
          <w:color w:val="1D1D1B"/>
          <w:sz w:val="24"/>
          <w:szCs w:val="24"/>
        </w:rPr>
        <w:t>⋅</w:t>
      </w:r>
      <w:proofErr w:type="gramStart"/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м</w:t>
      </w:r>
      <w:proofErr w:type="spellEnd"/>
      <w:proofErr w:type="gramEnd"/>
    </w:p>
    <w:p w:rsidR="002B32A4" w:rsidRPr="00F66746" w:rsidRDefault="002B32A4" w:rsidP="002B32A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pict>
          <v:rect id="_x0000_i1109" style="width:0;height:.95pt" o:hralign="center" o:hrstd="t" o:hr="t" fillcolor="#a0a0a0" stroked="f"/>
        </w:pict>
      </w:r>
    </w:p>
    <w:p w:rsidR="002B32A4" w:rsidRPr="00F66746" w:rsidRDefault="002B32A4" w:rsidP="002B32A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I –</w:t>
      </w:r>
      <w:proofErr w:type="gramStart"/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 xml:space="preserve"> ?</w:t>
      </w:r>
      <w:proofErr w:type="gramEnd"/>
    </w:p>
    <w:p w:rsidR="002B32A4" w:rsidRDefault="002B32A4" w:rsidP="002B32A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>R –</w:t>
      </w:r>
      <w:proofErr w:type="gramStart"/>
      <w:r w:rsidRPr="00F66746"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  <w:t xml:space="preserve"> ?</w:t>
      </w:r>
      <w:proofErr w:type="gramEnd"/>
    </w:p>
    <w:p w:rsidR="004E3AFF" w:rsidRDefault="004E3AFF" w:rsidP="002B32A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</w:p>
    <w:p w:rsidR="004E3AFF" w:rsidRPr="00F66746" w:rsidRDefault="004E3AFF" w:rsidP="002B32A4">
      <w:p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b/>
          <w:color w:val="1D1D1B"/>
          <w:sz w:val="24"/>
          <w:szCs w:val="24"/>
        </w:rPr>
      </w:pPr>
    </w:p>
    <w:p w:rsidR="00866E6B" w:rsidRDefault="004E3AFF" w:rsidP="00866E6B">
      <w:pPr>
        <w:spacing w:after="0" w:line="240" w:lineRule="auto"/>
        <w:rPr>
          <w:rStyle w:val="c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Style w:val="c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</w:t>
      </w:r>
      <w:r w:rsidR="00F66746" w:rsidRPr="00F66746">
        <w:rPr>
          <w:rStyle w:val="c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ЭДС источника тока 3</w:t>
      </w:r>
      <w:proofErr w:type="gramStart"/>
      <w:r w:rsidR="00F66746" w:rsidRPr="00F66746">
        <w:rPr>
          <w:rStyle w:val="c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</w:t>
      </w:r>
      <w:proofErr w:type="gramEnd"/>
      <w:r w:rsidR="00F66746" w:rsidRPr="00F66746">
        <w:rPr>
          <w:rStyle w:val="c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его внутреннее сопротивление 1 Ом, сопротивления резисторов R</w:t>
      </w:r>
      <w:r w:rsidR="00F66746" w:rsidRPr="00F66746">
        <w:rPr>
          <w:rStyle w:val="c1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1</w:t>
      </w:r>
      <w:r w:rsidR="00F66746" w:rsidRPr="00F66746">
        <w:rPr>
          <w:rStyle w:val="c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= R</w:t>
      </w:r>
      <w:r w:rsidR="00F66746" w:rsidRPr="00F66746">
        <w:rPr>
          <w:rStyle w:val="c1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2</w:t>
      </w:r>
      <w:r w:rsidR="00F66746" w:rsidRPr="00F66746">
        <w:rPr>
          <w:rStyle w:val="c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= 1,75 Ом, R</w:t>
      </w:r>
      <w:r w:rsidR="00F66746" w:rsidRPr="00F66746">
        <w:rPr>
          <w:rStyle w:val="c1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3</w:t>
      </w:r>
      <w:r w:rsidR="00F66746" w:rsidRPr="00F66746">
        <w:rPr>
          <w:rStyle w:val="c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= 2 Ом, R</w:t>
      </w:r>
      <w:r w:rsidR="00F66746" w:rsidRPr="00F66746">
        <w:rPr>
          <w:rStyle w:val="c1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4</w:t>
      </w:r>
      <w:r w:rsidR="00F66746" w:rsidRPr="00F66746">
        <w:rPr>
          <w:rStyle w:val="c4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= 6 Ом. Какова сила тока в резисторе R</w:t>
      </w:r>
      <w:r w:rsidR="00F66746" w:rsidRPr="00F66746">
        <w:rPr>
          <w:rStyle w:val="c1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bscript"/>
        </w:rPr>
        <w:t>4</w:t>
      </w:r>
      <w:r w:rsidR="00F66746" w:rsidRPr="00F66746">
        <w:rPr>
          <w:rStyle w:val="c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</w:p>
    <w:p w:rsidR="00C57F24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</w:p>
    <w:p w:rsidR="00C57F24" w:rsidRPr="00F36F2C" w:rsidRDefault="00F36F2C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F36F2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Урок  90 </w:t>
      </w:r>
      <w:r w:rsidR="00C57F24" w:rsidRPr="00F36F2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Электрический ток в жидкости.</w:t>
      </w:r>
    </w:p>
    <w:p w:rsidR="00C57F24" w:rsidRPr="00F36F2C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F36F2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Изучение нового материала</w:t>
      </w:r>
    </w:p>
    <w:p w:rsidR="00C57F24" w:rsidRPr="00F36F2C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6F2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3.1Электролиты</w:t>
      </w:r>
    </w:p>
    <w:p w:rsidR="00C57F24" w:rsidRPr="003E76CA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 растворах и расплавах электролитов (солей, кислот и щёлочей) перенос зарядов под действием электрического поля, осуществляется “+” и </w:t>
      </w:r>
      <w:proofErr w:type="gramStart"/>
      <w:r w:rsidRPr="003E76CA">
        <w:rPr>
          <w:rFonts w:ascii="Times New Roman" w:eastAsia="Times New Roman" w:hAnsi="Times New Roman" w:cs="Times New Roman"/>
          <w:sz w:val="24"/>
          <w:szCs w:val="24"/>
        </w:rPr>
        <w:t>“-</w:t>
      </w:r>
      <w:proofErr w:type="gramEnd"/>
      <w:r w:rsidRPr="003E76CA">
        <w:rPr>
          <w:rFonts w:ascii="Times New Roman" w:eastAsia="Times New Roman" w:hAnsi="Times New Roman" w:cs="Times New Roman"/>
          <w:sz w:val="24"/>
          <w:szCs w:val="24"/>
        </w:rPr>
        <w:t>” ионами, которые движутся в противоположных направлениях.</w:t>
      </w:r>
    </w:p>
    <w:p w:rsidR="00C57F24" w:rsidRPr="003E76CA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Электролиты </w:t>
      </w:r>
      <w:r w:rsidRPr="003E76CA">
        <w:rPr>
          <w:rFonts w:ascii="Times New Roman" w:eastAsia="Times New Roman" w:hAnsi="Times New Roman" w:cs="Times New Roman"/>
          <w:sz w:val="24"/>
          <w:szCs w:val="24"/>
        </w:rPr>
        <w:t xml:space="preserve">– это вещества, растворы и расплавы которых обладают </w:t>
      </w:r>
      <w:proofErr w:type="gramStart"/>
      <w:r w:rsidRPr="003E76CA">
        <w:rPr>
          <w:rFonts w:ascii="Times New Roman" w:eastAsia="Times New Roman" w:hAnsi="Times New Roman" w:cs="Times New Roman"/>
          <w:sz w:val="24"/>
          <w:szCs w:val="24"/>
        </w:rPr>
        <w:t>ионной</w:t>
      </w:r>
      <w:proofErr w:type="gramEnd"/>
      <w:r w:rsidRPr="003E76CA">
        <w:rPr>
          <w:rFonts w:ascii="Times New Roman" w:eastAsia="Times New Roman" w:hAnsi="Times New Roman" w:cs="Times New Roman"/>
          <w:sz w:val="24"/>
          <w:szCs w:val="24"/>
        </w:rPr>
        <w:t xml:space="preserve"> проводимость</w:t>
      </w:r>
    </w:p>
    <w:p w:rsidR="00C57F24" w:rsidRPr="003E76CA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sz w:val="24"/>
          <w:szCs w:val="24"/>
        </w:rPr>
        <w:t xml:space="preserve">Процесс выделения на электродах вещества, связанный с </w:t>
      </w:r>
      <w:proofErr w:type="spellStart"/>
      <w:r w:rsidRPr="003E76CA">
        <w:rPr>
          <w:rFonts w:ascii="Times New Roman" w:eastAsia="Times New Roman" w:hAnsi="Times New Roman" w:cs="Times New Roman"/>
          <w:sz w:val="24"/>
          <w:szCs w:val="24"/>
        </w:rPr>
        <w:t>окислительно-востановительной</w:t>
      </w:r>
      <w:proofErr w:type="spellEnd"/>
      <w:r w:rsidRPr="003E76CA">
        <w:rPr>
          <w:rFonts w:ascii="Times New Roman" w:eastAsia="Times New Roman" w:hAnsi="Times New Roman" w:cs="Times New Roman"/>
          <w:sz w:val="24"/>
          <w:szCs w:val="24"/>
        </w:rPr>
        <w:t xml:space="preserve"> реакцией – </w:t>
      </w:r>
      <w:r w:rsidRPr="003E76CA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называется электролизом.</w:t>
      </w:r>
    </w:p>
    <w:p w:rsidR="00C57F24" w:rsidRPr="003E76CA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sz w:val="24"/>
          <w:szCs w:val="24"/>
          <w:u w:val="single"/>
        </w:rPr>
        <w:t>4.2 Закон электролиза</w:t>
      </w:r>
      <w:proofErr w:type="gramStart"/>
      <w:r w:rsidRPr="003E76CA">
        <w:rPr>
          <w:rFonts w:ascii="Times New Roman" w:eastAsia="Times New Roman" w:hAnsi="Times New Roman" w:cs="Times New Roman"/>
          <w:sz w:val="24"/>
          <w:szCs w:val="24"/>
          <w:u w:val="single"/>
        </w:rPr>
        <w:t> </w:t>
      </w:r>
      <w:r w:rsidRPr="003E76CA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Ф</w:t>
      </w:r>
      <w:proofErr w:type="gramEnd"/>
      <w:r w:rsidRPr="003E76CA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из. смысл </w:t>
      </w:r>
      <w:proofErr w:type="spellStart"/>
      <w:r w:rsidRPr="003E76CA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k</w:t>
      </w:r>
      <w:proofErr w:type="spellEnd"/>
      <w:r w:rsidRPr="003E76CA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 </w:t>
      </w:r>
      <w:r w:rsidRPr="003E76CA">
        <w:rPr>
          <w:rFonts w:ascii="Times New Roman" w:eastAsia="Times New Roman" w:hAnsi="Times New Roman" w:cs="Times New Roman"/>
          <w:sz w:val="24"/>
          <w:szCs w:val="24"/>
        </w:rPr>
        <w:t>– численно равен массе вещества, выделившегося на электроде при прохождении через электролит заряда в 1 Кл</w:t>
      </w:r>
    </w:p>
    <w:p w:rsidR="00C57F24" w:rsidRPr="003E76CA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65270" cy="928370"/>
            <wp:effectExtent l="19050" t="0" r="0" b="0"/>
            <wp:docPr id="66" name="Рисунок 39" descr="hello_html_m7212e48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ello_html_m7212e48e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5270" cy="928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E76CA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Масса вещества,</w:t>
      </w:r>
      <w:r w:rsidRPr="003E76CA">
        <w:rPr>
          <w:rFonts w:ascii="Times New Roman" w:eastAsia="Times New Roman" w:hAnsi="Times New Roman" w:cs="Times New Roman"/>
          <w:sz w:val="24"/>
          <w:szCs w:val="24"/>
        </w:rPr>
        <w:t> выделившегося на электроде за время </w:t>
      </w:r>
      <w:r w:rsidRPr="003E76CA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2880" cy="140970"/>
            <wp:effectExtent l="19050" t="0" r="7620" b="0"/>
            <wp:docPr id="1" name="Рисунок 40" descr="hello_html_37846d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ello_html_37846db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4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E76CA">
        <w:rPr>
          <w:rFonts w:ascii="Times New Roman" w:eastAsia="Times New Roman" w:hAnsi="Times New Roman" w:cs="Times New Roman"/>
          <w:sz w:val="24"/>
          <w:szCs w:val="24"/>
        </w:rPr>
        <w:t> при прохождении электрического тока, прямо пропорциональна силе тока и времени. (Данное утверждение было получение в 1833 г., английским физиком Майклом Фарадеем и носит название </w:t>
      </w:r>
      <w:r w:rsidRPr="003E76CA">
        <w:rPr>
          <w:rFonts w:ascii="Times New Roman" w:eastAsia="Times New Roman" w:hAnsi="Times New Roman" w:cs="Times New Roman"/>
          <w:bCs/>
          <w:sz w:val="24"/>
          <w:szCs w:val="24"/>
        </w:rPr>
        <w:t>закон Фарадея</w:t>
      </w:r>
      <w:r w:rsidRPr="003E76CA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C57F24" w:rsidRPr="003E76CA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sz w:val="24"/>
          <w:szCs w:val="24"/>
          <w:u w:val="single"/>
        </w:rPr>
        <w:t>4.3 Применение электролиза</w:t>
      </w:r>
    </w:p>
    <w:p w:rsidR="00C57F24" w:rsidRPr="003E76CA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E76CA">
        <w:rPr>
          <w:rFonts w:ascii="Times New Roman" w:eastAsia="Times New Roman" w:hAnsi="Times New Roman" w:cs="Times New Roman"/>
          <w:sz w:val="24"/>
          <w:szCs w:val="24"/>
        </w:rPr>
        <w:t>Применение электролиза в технике (сообщение учащегося). (</w:t>
      </w:r>
      <w:proofErr w:type="gramEnd"/>
    </w:p>
    <w:p w:rsidR="00C57F24" w:rsidRPr="003E76CA" w:rsidRDefault="00C57F24" w:rsidP="00C57F24">
      <w:pPr>
        <w:numPr>
          <w:ilvl w:val="0"/>
          <w:numId w:val="2"/>
        </w:numPr>
        <w:shd w:val="clear" w:color="auto" w:fill="FFFFFF"/>
        <w:spacing w:after="0" w:line="434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sz w:val="24"/>
          <w:szCs w:val="24"/>
        </w:rPr>
        <w:t>Гальваностегия - декоративное или антикоррозийное покрытие металлических изделий тонким слоем другого металла (никелирование, хромирование, омеднение, золочение).</w:t>
      </w:r>
    </w:p>
    <w:p w:rsidR="00C57F24" w:rsidRPr="003E76CA" w:rsidRDefault="00C57F24" w:rsidP="00C57F24">
      <w:pPr>
        <w:numPr>
          <w:ilvl w:val="0"/>
          <w:numId w:val="2"/>
        </w:numPr>
        <w:shd w:val="clear" w:color="auto" w:fill="FFFFFF"/>
        <w:spacing w:after="0" w:line="434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sz w:val="24"/>
          <w:szCs w:val="24"/>
        </w:rPr>
        <w:t>Гальванопластика - электролитическое изготовление металлических копий, рельефных предметов. Этим способом были сделаны фигуры для Исаакиевского собора в Санкт-Петербурге.</w:t>
      </w:r>
    </w:p>
    <w:p w:rsidR="00C57F24" w:rsidRPr="003E76CA" w:rsidRDefault="00C57F24" w:rsidP="00C57F24">
      <w:pPr>
        <w:numPr>
          <w:ilvl w:val="0"/>
          <w:numId w:val="2"/>
        </w:numPr>
        <w:shd w:val="clear" w:color="auto" w:fill="FFFFFF"/>
        <w:spacing w:after="0" w:line="434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sz w:val="24"/>
          <w:szCs w:val="24"/>
        </w:rPr>
        <w:t>Электрометаллургия-получение чистых металлов при электролизе расплавленных руд (</w:t>
      </w:r>
      <w:proofErr w:type="spellStart"/>
      <w:r w:rsidRPr="003E76CA">
        <w:rPr>
          <w:rFonts w:ascii="Times New Roman" w:eastAsia="Times New Roman" w:hAnsi="Times New Roman" w:cs="Times New Roman"/>
          <w:sz w:val="24"/>
          <w:szCs w:val="24"/>
        </w:rPr>
        <w:t>Al</w:t>
      </w:r>
      <w:proofErr w:type="spellEnd"/>
      <w:r w:rsidRPr="003E76C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E76CA">
        <w:rPr>
          <w:rFonts w:ascii="Times New Roman" w:eastAsia="Times New Roman" w:hAnsi="Times New Roman" w:cs="Times New Roman"/>
          <w:sz w:val="24"/>
          <w:szCs w:val="24"/>
        </w:rPr>
        <w:t>Na</w:t>
      </w:r>
      <w:proofErr w:type="spellEnd"/>
      <w:r w:rsidRPr="003E76C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E76CA">
        <w:rPr>
          <w:rFonts w:ascii="Times New Roman" w:eastAsia="Times New Roman" w:hAnsi="Times New Roman" w:cs="Times New Roman"/>
          <w:sz w:val="24"/>
          <w:szCs w:val="24"/>
        </w:rPr>
        <w:t>Mg</w:t>
      </w:r>
      <w:proofErr w:type="spellEnd"/>
      <w:r w:rsidRPr="003E76C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E76CA">
        <w:rPr>
          <w:rFonts w:ascii="Times New Roman" w:eastAsia="Times New Roman" w:hAnsi="Times New Roman" w:cs="Times New Roman"/>
          <w:sz w:val="24"/>
          <w:szCs w:val="24"/>
        </w:rPr>
        <w:t>Be</w:t>
      </w:r>
      <w:proofErr w:type="spellEnd"/>
      <w:r w:rsidRPr="003E76CA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C57F24" w:rsidRPr="003E76CA" w:rsidRDefault="00C57F24" w:rsidP="00C57F24">
      <w:pPr>
        <w:numPr>
          <w:ilvl w:val="0"/>
          <w:numId w:val="2"/>
        </w:numPr>
        <w:shd w:val="clear" w:color="auto" w:fill="FFFFFF"/>
        <w:spacing w:after="0" w:line="434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sz w:val="24"/>
          <w:szCs w:val="24"/>
        </w:rPr>
        <w:t>Рафинирование металлов - очистка металлов от примесей</w:t>
      </w:r>
    </w:p>
    <w:p w:rsidR="00C57F24" w:rsidRPr="003E76CA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5. Проверка понимание и осмысления нового материала, и применение нового материала на практике</w:t>
      </w:r>
    </w:p>
    <w:p w:rsidR="00C57F24" w:rsidRPr="003E76CA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b/>
          <w:sz w:val="24"/>
          <w:szCs w:val="24"/>
        </w:rPr>
        <w:t>1. Какие вещества называются электролитами?</w:t>
      </w:r>
    </w:p>
    <w:p w:rsidR="00C57F24" w:rsidRPr="003E76CA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b/>
          <w:sz w:val="24"/>
          <w:szCs w:val="24"/>
        </w:rPr>
        <w:t>2. Дайте определение:</w:t>
      </w:r>
      <w:r w:rsidR="00F36F2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E76CA">
        <w:rPr>
          <w:rFonts w:ascii="Times New Roman" w:eastAsia="Times New Roman" w:hAnsi="Times New Roman" w:cs="Times New Roman"/>
          <w:b/>
          <w:sz w:val="24"/>
          <w:szCs w:val="24"/>
        </w:rPr>
        <w:t>электрической диссоциаци</w:t>
      </w:r>
      <w:r w:rsidR="00F36F2C">
        <w:rPr>
          <w:rFonts w:ascii="Times New Roman" w:eastAsia="Times New Roman" w:hAnsi="Times New Roman" w:cs="Times New Roman"/>
          <w:b/>
          <w:sz w:val="24"/>
          <w:szCs w:val="24"/>
        </w:rPr>
        <w:t>ей</w:t>
      </w:r>
      <w:r w:rsidRPr="003E76CA">
        <w:rPr>
          <w:rFonts w:ascii="Times New Roman" w:eastAsia="Times New Roman" w:hAnsi="Times New Roman" w:cs="Times New Roman"/>
          <w:b/>
          <w:sz w:val="24"/>
          <w:szCs w:val="24"/>
        </w:rPr>
        <w:t>;</w:t>
      </w:r>
      <w:r w:rsidR="00F36F2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E76CA">
        <w:rPr>
          <w:rFonts w:ascii="Times New Roman" w:eastAsia="Times New Roman" w:hAnsi="Times New Roman" w:cs="Times New Roman"/>
          <w:b/>
          <w:sz w:val="24"/>
          <w:szCs w:val="24"/>
        </w:rPr>
        <w:t>степени диссоциации;</w:t>
      </w:r>
      <w:r w:rsidR="00F36F2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E76CA">
        <w:rPr>
          <w:rFonts w:ascii="Times New Roman" w:eastAsia="Times New Roman" w:hAnsi="Times New Roman" w:cs="Times New Roman"/>
          <w:b/>
          <w:sz w:val="24"/>
          <w:szCs w:val="24"/>
        </w:rPr>
        <w:t>рекомбинацией.</w:t>
      </w:r>
    </w:p>
    <w:p w:rsidR="00C57F24" w:rsidRPr="003E76CA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b/>
          <w:sz w:val="24"/>
          <w:szCs w:val="24"/>
        </w:rPr>
        <w:t>3. Какой процесс называется электролизом? Кто и когда открыл?</w:t>
      </w:r>
    </w:p>
    <w:p w:rsidR="00C57F24" w:rsidRPr="003E76CA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b/>
          <w:sz w:val="24"/>
          <w:szCs w:val="24"/>
        </w:rPr>
        <w:t>4. Сформулируйте закон Фарадея?</w:t>
      </w:r>
    </w:p>
    <w:p w:rsidR="00C57F24" w:rsidRPr="003E76CA" w:rsidRDefault="00C57F24" w:rsidP="00C57F24">
      <w:pPr>
        <w:shd w:val="clear" w:color="auto" w:fill="FFFFFF"/>
        <w:spacing w:after="0" w:line="434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E76C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5. Физический смысл электрохимического эквивалента вещества и постоянной Фараде</w:t>
      </w:r>
      <w:r w:rsidR="00F36F2C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sectPr w:rsidR="00C57F24" w:rsidRPr="003E76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1E19ED"/>
    <w:multiLevelType w:val="multilevel"/>
    <w:tmpl w:val="0F440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D0657B1"/>
    <w:multiLevelType w:val="multilevel"/>
    <w:tmpl w:val="F5C06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>
    <w:useFELayout/>
  </w:compat>
  <w:rsids>
    <w:rsidRoot w:val="00866E6B"/>
    <w:rsid w:val="00002A62"/>
    <w:rsid w:val="002B32A4"/>
    <w:rsid w:val="004E3AFF"/>
    <w:rsid w:val="00866E6B"/>
    <w:rsid w:val="00C57F24"/>
    <w:rsid w:val="00CE5729"/>
    <w:rsid w:val="00F36F2C"/>
    <w:rsid w:val="00F66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66E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866E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5">
    <w:name w:val="heading 5"/>
    <w:basedOn w:val="a"/>
    <w:link w:val="50"/>
    <w:uiPriority w:val="9"/>
    <w:qFormat/>
    <w:rsid w:val="00866E6B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6E6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866E6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50">
    <w:name w:val="Заголовок 5 Знак"/>
    <w:basedOn w:val="a0"/>
    <w:link w:val="5"/>
    <w:uiPriority w:val="9"/>
    <w:rsid w:val="00866E6B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a3">
    <w:name w:val="Hyperlink"/>
    <w:basedOn w:val="a0"/>
    <w:uiPriority w:val="99"/>
    <w:semiHidden/>
    <w:unhideWhenUsed/>
    <w:rsid w:val="00866E6B"/>
    <w:rPr>
      <w:color w:val="0000FF"/>
      <w:u w:val="single"/>
    </w:rPr>
  </w:style>
  <w:style w:type="character" w:customStyle="1" w:styleId="icon">
    <w:name w:val="icon"/>
    <w:basedOn w:val="a0"/>
    <w:rsid w:val="00866E6B"/>
  </w:style>
  <w:style w:type="paragraph" w:styleId="a4">
    <w:name w:val="Normal (Web)"/>
    <w:basedOn w:val="a"/>
    <w:link w:val="a5"/>
    <w:uiPriority w:val="99"/>
    <w:unhideWhenUsed/>
    <w:rsid w:val="00866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jx-char">
    <w:name w:val="mjx-char"/>
    <w:basedOn w:val="a0"/>
    <w:rsid w:val="00866E6B"/>
  </w:style>
  <w:style w:type="character" w:customStyle="1" w:styleId="mjx-charbox">
    <w:name w:val="mjx-charbox"/>
    <w:basedOn w:val="a0"/>
    <w:rsid w:val="00866E6B"/>
  </w:style>
  <w:style w:type="character" w:customStyle="1" w:styleId="mjxassistivemathml">
    <w:name w:val="mjx_assistive_mathml"/>
    <w:basedOn w:val="a0"/>
    <w:rsid w:val="00866E6B"/>
  </w:style>
  <w:style w:type="character" w:customStyle="1" w:styleId="a5">
    <w:name w:val="Обычный (веб) Знак"/>
    <w:link w:val="a4"/>
    <w:uiPriority w:val="99"/>
    <w:locked/>
    <w:rsid w:val="00866E6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02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2A62"/>
    <w:rPr>
      <w:rFonts w:ascii="Tahoma" w:hAnsi="Tahoma" w:cs="Tahoma"/>
      <w:sz w:val="16"/>
      <w:szCs w:val="16"/>
    </w:rPr>
  </w:style>
  <w:style w:type="character" w:customStyle="1" w:styleId="c4">
    <w:name w:val="c4"/>
    <w:basedOn w:val="a0"/>
    <w:rsid w:val="00F66746"/>
  </w:style>
  <w:style w:type="character" w:customStyle="1" w:styleId="c1">
    <w:name w:val="c1"/>
    <w:basedOn w:val="a0"/>
    <w:rsid w:val="00F66746"/>
  </w:style>
  <w:style w:type="character" w:customStyle="1" w:styleId="c2">
    <w:name w:val="c2"/>
    <w:basedOn w:val="a0"/>
    <w:rsid w:val="00F667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5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45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8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22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46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062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999167">
          <w:marLeft w:val="0"/>
          <w:marRight w:val="0"/>
          <w:marTop w:val="0"/>
          <w:marBottom w:val="68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3012">
          <w:marLeft w:val="0"/>
          <w:marRight w:val="0"/>
          <w:marTop w:val="0"/>
          <w:marBottom w:val="37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417">
          <w:marLeft w:val="0"/>
          <w:marRight w:val="0"/>
          <w:marTop w:val="0"/>
          <w:marBottom w:val="37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4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68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1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91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383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776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37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456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553154">
              <w:marLeft w:val="0"/>
              <w:marRight w:val="0"/>
              <w:marTop w:val="0"/>
              <w:marBottom w:val="75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97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4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27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795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195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1784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7938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774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18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8280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3910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5415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2601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0666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ontrol" Target="activeX/activeX1.xml"/><Relationship Id="rId18" Type="http://schemas.openxmlformats.org/officeDocument/2006/relationships/image" Target="media/image8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wmf"/><Relationship Id="rId17" Type="http://schemas.openxmlformats.org/officeDocument/2006/relationships/control" Target="activeX/activeX5.xml"/><Relationship Id="rId2" Type="http://schemas.openxmlformats.org/officeDocument/2006/relationships/styles" Target="styles.xml"/><Relationship Id="rId16" Type="http://schemas.openxmlformats.org/officeDocument/2006/relationships/control" Target="activeX/activeX4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Zaitseva01.1958@mail.ru" TargetMode="External"/><Relationship Id="rId15" Type="http://schemas.openxmlformats.org/officeDocument/2006/relationships/control" Target="activeX/activeX3.xml"/><Relationship Id="rId10" Type="http://schemas.openxmlformats.org/officeDocument/2006/relationships/image" Target="media/image5.png"/><Relationship Id="rId19" Type="http://schemas.openxmlformats.org/officeDocument/2006/relationships/image" Target="media/image9.jpe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control" Target="activeX/activeX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722</Words>
  <Characters>4117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3</cp:revision>
  <dcterms:created xsi:type="dcterms:W3CDTF">2020-04-13T17:50:00Z</dcterms:created>
  <dcterms:modified xsi:type="dcterms:W3CDTF">2020-04-13T19:10:00Z</dcterms:modified>
</cp:coreProperties>
</file>