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E6F" w:rsidRPr="008A5E6F" w:rsidRDefault="0060606D" w:rsidP="005E20DD">
      <w:pPr>
        <w:ind w:firstLine="300"/>
        <w:rPr>
          <w:sz w:val="14"/>
          <w:szCs w:val="14"/>
        </w:rPr>
      </w:pPr>
      <w:r>
        <w:rPr>
          <w:noProof/>
          <w:sz w:val="28"/>
          <w:szCs w:val="28"/>
        </w:rPr>
        <w:drawing>
          <wp:anchor distT="0" distB="0" distL="114300" distR="114300" simplePos="0" relativeHeight="251660800" behindDoc="1" locked="1" layoutInCell="0" allowOverlap="0" wp14:anchorId="66D811A4" wp14:editId="0A29AAD4">
            <wp:simplePos x="0" y="0"/>
            <wp:positionH relativeFrom="page">
              <wp:posOffset>-47625</wp:posOffset>
            </wp:positionH>
            <wp:positionV relativeFrom="page">
              <wp:posOffset>-85725</wp:posOffset>
            </wp:positionV>
            <wp:extent cx="7592060" cy="1965325"/>
            <wp:effectExtent l="0" t="0" r="8890" b="0"/>
            <wp:wrapTight wrapText="bothSides">
              <wp:wrapPolygon edited="0">
                <wp:start x="0" y="0"/>
                <wp:lineTo x="0" y="21356"/>
                <wp:lineTo x="21571" y="21356"/>
                <wp:lineTo x="21571" y="0"/>
                <wp:lineTo x="0" y="0"/>
              </wp:wrapPolygon>
            </wp:wrapTight>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2060" cy="196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5E48" w:rsidRPr="0091116C" w:rsidRDefault="00C35E48" w:rsidP="005E20DD">
      <w:pPr>
        <w:ind w:firstLine="300"/>
      </w:pPr>
      <w:r w:rsidRPr="0091116C">
        <w:t>______________________№_________________</w:t>
      </w:r>
    </w:p>
    <w:p w:rsidR="00C35E48" w:rsidRPr="00FE1AD7" w:rsidRDefault="00C35E48" w:rsidP="005E20DD">
      <w:pPr>
        <w:ind w:firstLine="300"/>
        <w:rPr>
          <w:sz w:val="14"/>
          <w:szCs w:val="14"/>
        </w:rPr>
      </w:pPr>
    </w:p>
    <w:p w:rsidR="00B43AD4" w:rsidRDefault="00F7788B" w:rsidP="00E50823">
      <w:pPr>
        <w:framePr w:w="4057" w:h="1696" w:hRule="exact" w:hSpace="180" w:wrap="around" w:vAnchor="text" w:hAnchor="page" w:x="7344" w:y="198"/>
        <w:ind w:left="142"/>
        <w:rPr>
          <w:rFonts w:eastAsiaTheme="minorHAnsi"/>
          <w:sz w:val="28"/>
          <w:szCs w:val="28"/>
          <w:lang w:eastAsia="en-US"/>
        </w:rPr>
      </w:pPr>
      <w:r>
        <w:rPr>
          <w:rFonts w:eastAsiaTheme="minorHAnsi"/>
          <w:sz w:val="28"/>
          <w:szCs w:val="28"/>
          <w:lang w:eastAsia="en-US"/>
        </w:rPr>
        <w:t xml:space="preserve">Руководителю Исполнительного комитета муниципального района </w:t>
      </w:r>
    </w:p>
    <w:p w:rsidR="00C0601F" w:rsidRDefault="00C0601F" w:rsidP="00E50823">
      <w:pPr>
        <w:framePr w:w="4057" w:h="1696" w:hRule="exact" w:hSpace="180" w:wrap="around" w:vAnchor="text" w:hAnchor="page" w:x="7344" w:y="198"/>
        <w:ind w:left="142"/>
        <w:rPr>
          <w:rFonts w:eastAsiaTheme="minorHAnsi"/>
          <w:sz w:val="28"/>
          <w:szCs w:val="28"/>
          <w:lang w:eastAsia="en-US"/>
        </w:rPr>
      </w:pPr>
      <w:r>
        <w:rPr>
          <w:rFonts w:eastAsiaTheme="minorHAnsi"/>
          <w:sz w:val="28"/>
          <w:szCs w:val="28"/>
          <w:lang w:eastAsia="en-US"/>
        </w:rPr>
        <w:t>Республики Татарстан</w:t>
      </w:r>
    </w:p>
    <w:p w:rsidR="00F7788B" w:rsidRPr="00D32547" w:rsidRDefault="00F7788B" w:rsidP="00E50823">
      <w:pPr>
        <w:framePr w:w="4057" w:h="1696" w:hRule="exact" w:hSpace="180" w:wrap="around" w:vAnchor="text" w:hAnchor="page" w:x="7344" w:y="198"/>
        <w:ind w:left="142"/>
        <w:rPr>
          <w:rFonts w:eastAsiaTheme="minorHAnsi"/>
          <w:b/>
          <w:sz w:val="28"/>
          <w:szCs w:val="28"/>
          <w:lang w:eastAsia="en-US"/>
        </w:rPr>
      </w:pPr>
      <w:r>
        <w:rPr>
          <w:rFonts w:eastAsiaTheme="minorHAnsi"/>
          <w:sz w:val="28"/>
          <w:szCs w:val="28"/>
          <w:lang w:eastAsia="en-US"/>
        </w:rPr>
        <w:t>(по списку)</w:t>
      </w:r>
    </w:p>
    <w:p w:rsidR="00C35E48" w:rsidRDefault="00C35E48" w:rsidP="005E20DD">
      <w:pPr>
        <w:ind w:firstLine="300"/>
      </w:pPr>
      <w:r w:rsidRPr="0091116C">
        <w:t>На №___________</w:t>
      </w:r>
      <w:r>
        <w:t>_</w:t>
      </w:r>
      <w:r w:rsidRPr="0091116C">
        <w:t>_____</w:t>
      </w:r>
      <w:r w:rsidRPr="008F335F">
        <w:t>от</w:t>
      </w:r>
      <w:r w:rsidRPr="0091116C">
        <w:t>______________</w:t>
      </w:r>
      <w:r>
        <w:t>__</w:t>
      </w:r>
      <w:r w:rsidRPr="0091116C">
        <w:t>_</w:t>
      </w:r>
    </w:p>
    <w:p w:rsidR="00D26974" w:rsidRDefault="00D26974" w:rsidP="00D26974">
      <w:pPr>
        <w:tabs>
          <w:tab w:val="left" w:pos="6379"/>
        </w:tabs>
        <w:overflowPunct/>
        <w:autoSpaceDE/>
        <w:autoSpaceDN/>
        <w:adjustRightInd/>
        <w:jc w:val="center"/>
        <w:textAlignment w:val="auto"/>
        <w:rPr>
          <w:sz w:val="24"/>
          <w:szCs w:val="24"/>
        </w:rPr>
      </w:pPr>
    </w:p>
    <w:p w:rsidR="0026458F" w:rsidRDefault="0026458F" w:rsidP="00D26974">
      <w:pPr>
        <w:tabs>
          <w:tab w:val="left" w:pos="6379"/>
        </w:tabs>
        <w:overflowPunct/>
        <w:autoSpaceDE/>
        <w:autoSpaceDN/>
        <w:adjustRightInd/>
        <w:jc w:val="center"/>
        <w:textAlignment w:val="auto"/>
        <w:rPr>
          <w:b/>
          <w:sz w:val="28"/>
          <w:szCs w:val="28"/>
        </w:rPr>
      </w:pPr>
    </w:p>
    <w:p w:rsidR="00EA2909" w:rsidRDefault="00EA2909" w:rsidP="0026458F">
      <w:pPr>
        <w:tabs>
          <w:tab w:val="left" w:pos="6379"/>
        </w:tabs>
        <w:overflowPunct/>
        <w:autoSpaceDE/>
        <w:autoSpaceDN/>
        <w:adjustRightInd/>
        <w:jc w:val="center"/>
        <w:textAlignment w:val="auto"/>
        <w:rPr>
          <w:b/>
          <w:sz w:val="28"/>
          <w:szCs w:val="28"/>
        </w:rPr>
      </w:pPr>
    </w:p>
    <w:p w:rsidR="00EA2909" w:rsidRDefault="00EA2909" w:rsidP="0026458F">
      <w:pPr>
        <w:tabs>
          <w:tab w:val="left" w:pos="6379"/>
        </w:tabs>
        <w:overflowPunct/>
        <w:autoSpaceDE/>
        <w:autoSpaceDN/>
        <w:adjustRightInd/>
        <w:jc w:val="center"/>
        <w:textAlignment w:val="auto"/>
        <w:rPr>
          <w:b/>
          <w:sz w:val="28"/>
          <w:szCs w:val="28"/>
        </w:rPr>
      </w:pPr>
    </w:p>
    <w:p w:rsidR="00442686" w:rsidRDefault="00442686" w:rsidP="0026458F">
      <w:pPr>
        <w:tabs>
          <w:tab w:val="left" w:pos="6379"/>
        </w:tabs>
        <w:overflowPunct/>
        <w:autoSpaceDE/>
        <w:autoSpaceDN/>
        <w:adjustRightInd/>
        <w:jc w:val="center"/>
        <w:textAlignment w:val="auto"/>
        <w:rPr>
          <w:b/>
          <w:sz w:val="28"/>
          <w:szCs w:val="28"/>
        </w:rPr>
      </w:pPr>
    </w:p>
    <w:p w:rsidR="000D3D22" w:rsidRPr="00F138D8" w:rsidRDefault="000D3D22" w:rsidP="000D3D22">
      <w:pPr>
        <w:pStyle w:val="11"/>
        <w:spacing w:line="240" w:lineRule="auto"/>
        <w:ind w:right="142"/>
        <w:rPr>
          <w:sz w:val="22"/>
        </w:rPr>
      </w:pPr>
      <w:r w:rsidRPr="00F138D8">
        <w:rPr>
          <w:bCs/>
          <w:sz w:val="24"/>
          <w:szCs w:val="24"/>
        </w:rPr>
        <w:t xml:space="preserve">О рассмотрении </w:t>
      </w:r>
      <w:r w:rsidRPr="00F138D8">
        <w:rPr>
          <w:bCs/>
          <w:sz w:val="24"/>
          <w:szCs w:val="24"/>
        </w:rPr>
        <w:br/>
        <w:t xml:space="preserve">перечня мероприятий </w:t>
      </w:r>
    </w:p>
    <w:p w:rsidR="000D3D22" w:rsidRPr="00F138D8" w:rsidRDefault="000D3D22" w:rsidP="000D3D22">
      <w:pPr>
        <w:pStyle w:val="11"/>
        <w:spacing w:line="240" w:lineRule="auto"/>
        <w:ind w:right="142"/>
        <w:rPr>
          <w:sz w:val="22"/>
        </w:rPr>
      </w:pPr>
    </w:p>
    <w:p w:rsidR="000D3D22" w:rsidRPr="00F138D8" w:rsidRDefault="000D3D22" w:rsidP="000D3D22">
      <w:pPr>
        <w:tabs>
          <w:tab w:val="left" w:pos="6379"/>
        </w:tabs>
        <w:overflowPunct/>
        <w:autoSpaceDE/>
        <w:autoSpaceDN/>
        <w:adjustRightInd/>
        <w:jc w:val="center"/>
        <w:textAlignment w:val="auto"/>
        <w:rPr>
          <w:b/>
          <w:sz w:val="28"/>
          <w:szCs w:val="28"/>
        </w:rPr>
      </w:pPr>
    </w:p>
    <w:p w:rsidR="000D3D22" w:rsidRPr="00F138D8" w:rsidRDefault="000D3D22" w:rsidP="000D3D22">
      <w:pPr>
        <w:tabs>
          <w:tab w:val="left" w:pos="6379"/>
        </w:tabs>
        <w:overflowPunct/>
        <w:autoSpaceDE/>
        <w:autoSpaceDN/>
        <w:adjustRightInd/>
        <w:textAlignment w:val="auto"/>
      </w:pPr>
    </w:p>
    <w:p w:rsidR="000D3D22" w:rsidRPr="00F138D8" w:rsidRDefault="000D3D22" w:rsidP="000D3D22">
      <w:pPr>
        <w:pStyle w:val="31"/>
        <w:spacing w:line="240" w:lineRule="auto"/>
        <w:contextualSpacing/>
      </w:pPr>
      <w:r w:rsidRPr="00F138D8">
        <w:rPr>
          <w:szCs w:val="28"/>
        </w:rPr>
        <w:t xml:space="preserve">В ходе избирательной </w:t>
      </w:r>
      <w:r w:rsidRPr="00F138D8">
        <w:t>кампании</w:t>
      </w:r>
      <w:r w:rsidRPr="0095660B">
        <w:rPr>
          <w:szCs w:val="28"/>
        </w:rPr>
        <w:t xml:space="preserve"> </w:t>
      </w:r>
      <w:r w:rsidRPr="00543BC2">
        <w:rPr>
          <w:szCs w:val="28"/>
        </w:rPr>
        <w:t>по выборам депутатов Государственной Думы Российской Федерации VIII созыва</w:t>
      </w:r>
      <w:r w:rsidRPr="00F138D8">
        <w:t xml:space="preserve"> поступили обращения, предложения (наказы) жителей республики</w:t>
      </w:r>
      <w:r>
        <w:t xml:space="preserve">. </w:t>
      </w:r>
    </w:p>
    <w:p w:rsidR="000D3D22" w:rsidRPr="00F138D8" w:rsidRDefault="000D3D22" w:rsidP="000D3D22">
      <w:pPr>
        <w:pStyle w:val="31"/>
        <w:spacing w:line="240" w:lineRule="auto"/>
        <w:contextualSpacing/>
      </w:pPr>
      <w:r w:rsidRPr="00F138D8">
        <w:t>Для интегрирования предложений жителей республики в «дорожную карту», утвержденную постановлением Кабинета Министров Республики Татарстан от 20.04.2020 №309 «Об утверждении Комплекса мер («дорожной карты») по решению вопросов, поступивших на сходах граждан в муниципальных образованиях Республики Татарстан</w:t>
      </w:r>
      <w:r w:rsidRPr="00F138D8">
        <w:rPr>
          <w:color w:val="000000"/>
          <w:szCs w:val="28"/>
          <w:lang w:bidi="ru-RU"/>
        </w:rPr>
        <w:t xml:space="preserve"> и в ходе избирательной кампании депутатов Государственного Совета Республики Татарстан VI созыва через онлайн-сервис «Мой депутат» и проект «Мобильная приемная»,</w:t>
      </w:r>
      <w:r w:rsidRPr="00F138D8">
        <w:t xml:space="preserve"> на 2020 - 2024</w:t>
      </w:r>
      <w:r w:rsidRPr="00F138D8">
        <w:rPr>
          <w:bCs/>
          <w:szCs w:val="28"/>
        </w:rPr>
        <w:t xml:space="preserve"> годы</w:t>
      </w:r>
      <w:r w:rsidRPr="00F138D8">
        <w:t>» (</w:t>
      </w:r>
      <w:r w:rsidRPr="00EF7474">
        <w:t>с учетом изменений, внесенных постановлениями Кабинета Министров Республики Татарстан  от 09.05.2020 № 373, от 17.08.2020 № 691, № 1176 от 22.12.2020</w:t>
      </w:r>
      <w:r>
        <w:t>)</w:t>
      </w:r>
      <w:r w:rsidRPr="00F138D8">
        <w:t>, сформирован перечень мероприятий.</w:t>
      </w:r>
    </w:p>
    <w:p w:rsidR="000D3D22" w:rsidRPr="004B324F" w:rsidRDefault="000D3D22" w:rsidP="000D3D22">
      <w:pPr>
        <w:pStyle w:val="31"/>
        <w:spacing w:line="240" w:lineRule="auto"/>
        <w:contextualSpacing/>
      </w:pPr>
      <w:r w:rsidRPr="004B324F">
        <w:t>Учитывая изложенное просим Вас согласовать представленный перечень мероприятий на целесообразность включения мероприятий</w:t>
      </w:r>
      <w:r>
        <w:t xml:space="preserve"> в «дорожную карту» </w:t>
      </w:r>
      <w:r w:rsidRPr="004B324F">
        <w:t xml:space="preserve">и направить в срок </w:t>
      </w:r>
      <w:r w:rsidRPr="004B324F">
        <w:rPr>
          <w:b/>
        </w:rPr>
        <w:t xml:space="preserve">до </w:t>
      </w:r>
      <w:r>
        <w:rPr>
          <w:b/>
        </w:rPr>
        <w:t>18</w:t>
      </w:r>
      <w:r w:rsidRPr="004B324F">
        <w:rPr>
          <w:b/>
        </w:rPr>
        <w:t>.01.2022</w:t>
      </w:r>
      <w:r w:rsidRPr="004B324F">
        <w:t xml:space="preserve"> в Министерство экономики Республики Татарстан предложения по механизму</w:t>
      </w:r>
      <w:r>
        <w:t xml:space="preserve"> </w:t>
      </w:r>
      <w:r w:rsidRPr="004B324F">
        <w:t>и срокам реализации указанных мероприятий (перечень прилагается).</w:t>
      </w:r>
    </w:p>
    <w:p w:rsidR="000D3D22" w:rsidRPr="004B324F" w:rsidRDefault="000D3D22" w:rsidP="000D3D22">
      <w:pPr>
        <w:pStyle w:val="31"/>
        <w:spacing w:line="240" w:lineRule="auto"/>
        <w:contextualSpacing/>
      </w:pPr>
    </w:p>
    <w:p w:rsidR="000D3D22" w:rsidRPr="00473F02" w:rsidRDefault="000D3D22" w:rsidP="000D3D22">
      <w:pPr>
        <w:spacing w:line="360" w:lineRule="auto"/>
        <w:ind w:firstLine="709"/>
        <w:jc w:val="both"/>
        <w:rPr>
          <w:sz w:val="28"/>
          <w:szCs w:val="28"/>
        </w:rPr>
      </w:pPr>
      <w:r w:rsidRPr="00EB6CDE">
        <w:rPr>
          <w:sz w:val="28"/>
          <w:szCs w:val="28"/>
        </w:rPr>
        <w:t>Приложение</w:t>
      </w:r>
      <w:r>
        <w:rPr>
          <w:sz w:val="28"/>
          <w:szCs w:val="28"/>
        </w:rPr>
        <w:t>: в электронном виде</w:t>
      </w:r>
      <w:r w:rsidRPr="00EB6CDE">
        <w:rPr>
          <w:sz w:val="28"/>
          <w:szCs w:val="28"/>
        </w:rPr>
        <w:t>.</w:t>
      </w:r>
    </w:p>
    <w:p w:rsidR="000D3D22" w:rsidRDefault="000D3D22" w:rsidP="000D3D22">
      <w:pPr>
        <w:ind w:firstLine="709"/>
        <w:jc w:val="both"/>
        <w:rPr>
          <w:rFonts w:ascii="Times New Roman CYR" w:hAnsi="Times New Roman CYR" w:cs="Times New Roman CYR"/>
          <w:i/>
          <w:sz w:val="28"/>
          <w:szCs w:val="28"/>
        </w:rPr>
      </w:pPr>
    </w:p>
    <w:p w:rsidR="000D3D22" w:rsidRDefault="000D3D22" w:rsidP="000D3D22">
      <w:pPr>
        <w:ind w:firstLine="709"/>
        <w:jc w:val="both"/>
        <w:rPr>
          <w:rFonts w:ascii="Times New Roman CYR" w:hAnsi="Times New Roman CYR" w:cs="Times New Roman CYR"/>
          <w:i/>
          <w:sz w:val="28"/>
          <w:szCs w:val="28"/>
        </w:rPr>
      </w:pPr>
      <w:r w:rsidRPr="00FF1ED4">
        <w:rPr>
          <w:rFonts w:ascii="Times New Roman CYR" w:hAnsi="Times New Roman CYR" w:cs="Times New Roman CYR"/>
          <w:i/>
          <w:sz w:val="28"/>
          <w:szCs w:val="28"/>
        </w:rPr>
        <w:t>С уважением,</w:t>
      </w:r>
    </w:p>
    <w:p w:rsidR="00D32547" w:rsidRPr="001C536E" w:rsidRDefault="00D32547" w:rsidP="00D32547">
      <w:pPr>
        <w:ind w:firstLine="709"/>
        <w:jc w:val="both"/>
        <w:rPr>
          <w:i/>
          <w:sz w:val="28"/>
          <w:szCs w:val="28"/>
        </w:rPr>
      </w:pPr>
    </w:p>
    <w:p w:rsidR="00D32547" w:rsidRPr="001C536E" w:rsidRDefault="00F7788B" w:rsidP="00D32547">
      <w:pPr>
        <w:tabs>
          <w:tab w:val="left" w:pos="8647"/>
        </w:tabs>
        <w:rPr>
          <w:b/>
          <w:sz w:val="28"/>
          <w:szCs w:val="28"/>
        </w:rPr>
      </w:pPr>
      <w:r>
        <w:rPr>
          <w:b/>
          <w:sz w:val="28"/>
          <w:szCs w:val="28"/>
        </w:rPr>
        <w:t xml:space="preserve">Заместитель министра </w:t>
      </w:r>
      <w:r w:rsidR="00D32547" w:rsidRPr="001C536E">
        <w:rPr>
          <w:b/>
          <w:sz w:val="28"/>
          <w:szCs w:val="28"/>
        </w:rPr>
        <w:t xml:space="preserve">                                                 </w:t>
      </w:r>
      <w:r w:rsidR="00772A40">
        <w:rPr>
          <w:b/>
          <w:sz w:val="28"/>
          <w:szCs w:val="28"/>
        </w:rPr>
        <w:t xml:space="preserve"> </w:t>
      </w:r>
      <w:r>
        <w:rPr>
          <w:b/>
          <w:sz w:val="28"/>
          <w:szCs w:val="28"/>
        </w:rPr>
        <w:t xml:space="preserve">                             Р.Р.Сиразеев</w:t>
      </w:r>
    </w:p>
    <w:p w:rsidR="00DE03DC" w:rsidRDefault="00DE03DC" w:rsidP="00D32547">
      <w:pPr>
        <w:rPr>
          <w:sz w:val="18"/>
        </w:rPr>
      </w:pPr>
    </w:p>
    <w:p w:rsidR="00DE03DC" w:rsidRDefault="00DE03DC" w:rsidP="00D32547">
      <w:pPr>
        <w:rPr>
          <w:sz w:val="18"/>
        </w:rPr>
      </w:pPr>
    </w:p>
    <w:p w:rsidR="00DE03DC" w:rsidRDefault="00DE03DC" w:rsidP="00D32547">
      <w:pPr>
        <w:rPr>
          <w:sz w:val="18"/>
        </w:rPr>
      </w:pPr>
    </w:p>
    <w:p w:rsidR="00DE03DC" w:rsidRDefault="00DE03DC" w:rsidP="00D32547">
      <w:pPr>
        <w:rPr>
          <w:sz w:val="18"/>
        </w:rPr>
      </w:pPr>
      <w:bookmarkStart w:id="0" w:name="_GoBack"/>
      <w:bookmarkEnd w:id="0"/>
    </w:p>
    <w:p w:rsidR="000D3D22" w:rsidRPr="008F309E" w:rsidRDefault="000D3D22" w:rsidP="000D3D22">
      <w:pPr>
        <w:rPr>
          <w:sz w:val="24"/>
          <w:szCs w:val="24"/>
        </w:rPr>
      </w:pPr>
      <w:r w:rsidRPr="008F309E">
        <w:rPr>
          <w:sz w:val="24"/>
          <w:szCs w:val="24"/>
        </w:rPr>
        <w:t>Д.В.Дзюменко,</w:t>
      </w:r>
    </w:p>
    <w:p w:rsidR="000D3D22" w:rsidRPr="008F309E" w:rsidRDefault="000D3D22" w:rsidP="000D3D22">
      <w:pPr>
        <w:rPr>
          <w:sz w:val="24"/>
          <w:szCs w:val="24"/>
          <w:lang w:val="en-US"/>
        </w:rPr>
      </w:pPr>
      <w:r w:rsidRPr="008F309E">
        <w:rPr>
          <w:sz w:val="24"/>
          <w:szCs w:val="24"/>
        </w:rPr>
        <w:t>Тел.: 524-9</w:t>
      </w:r>
      <w:r>
        <w:rPr>
          <w:sz w:val="24"/>
          <w:szCs w:val="24"/>
          <w:lang w:val="en-US"/>
        </w:rPr>
        <w:t>0</w:t>
      </w:r>
      <w:r w:rsidRPr="008F309E">
        <w:rPr>
          <w:sz w:val="24"/>
          <w:szCs w:val="24"/>
        </w:rPr>
        <w:t>-4</w:t>
      </w:r>
      <w:r>
        <w:rPr>
          <w:sz w:val="24"/>
          <w:szCs w:val="24"/>
          <w:lang w:val="en-US"/>
        </w:rPr>
        <w:t>1</w:t>
      </w:r>
    </w:p>
    <w:p w:rsidR="00C021C9" w:rsidRDefault="00C021C9" w:rsidP="000D3D22">
      <w:pPr>
        <w:jc w:val="both"/>
      </w:pPr>
    </w:p>
    <w:sectPr w:rsidR="00C021C9" w:rsidSect="00B43AD4">
      <w:pgSz w:w="11906" w:h="16838"/>
      <w:pgMar w:top="1134" w:right="567" w:bottom="709"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8C0" w:rsidRDefault="004038C0">
      <w:r>
        <w:separator/>
      </w:r>
    </w:p>
  </w:endnote>
  <w:endnote w:type="continuationSeparator" w:id="0">
    <w:p w:rsidR="004038C0" w:rsidRDefault="0040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8C0" w:rsidRDefault="004038C0">
      <w:r>
        <w:separator/>
      </w:r>
    </w:p>
  </w:footnote>
  <w:footnote w:type="continuationSeparator" w:id="0">
    <w:p w:rsidR="004038C0" w:rsidRDefault="00403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3A60"/>
    <w:rsid w:val="00011408"/>
    <w:rsid w:val="00011630"/>
    <w:rsid w:val="000140AD"/>
    <w:rsid w:val="000223AB"/>
    <w:rsid w:val="00022475"/>
    <w:rsid w:val="00023076"/>
    <w:rsid w:val="0002577C"/>
    <w:rsid w:val="00025780"/>
    <w:rsid w:val="0003560E"/>
    <w:rsid w:val="00041F50"/>
    <w:rsid w:val="00043E2C"/>
    <w:rsid w:val="00044F4E"/>
    <w:rsid w:val="00050C5F"/>
    <w:rsid w:val="0005151F"/>
    <w:rsid w:val="00051AAE"/>
    <w:rsid w:val="00070FB5"/>
    <w:rsid w:val="000844CB"/>
    <w:rsid w:val="00096193"/>
    <w:rsid w:val="00096235"/>
    <w:rsid w:val="00096B5B"/>
    <w:rsid w:val="000A7E89"/>
    <w:rsid w:val="000B01BA"/>
    <w:rsid w:val="000B6E03"/>
    <w:rsid w:val="000C18DD"/>
    <w:rsid w:val="000C6342"/>
    <w:rsid w:val="000D030B"/>
    <w:rsid w:val="000D1162"/>
    <w:rsid w:val="000D23FE"/>
    <w:rsid w:val="000D3624"/>
    <w:rsid w:val="000D3D22"/>
    <w:rsid w:val="000E1000"/>
    <w:rsid w:val="000E7323"/>
    <w:rsid w:val="000F1617"/>
    <w:rsid w:val="000F2C00"/>
    <w:rsid w:val="00100A5B"/>
    <w:rsid w:val="00105976"/>
    <w:rsid w:val="0010620D"/>
    <w:rsid w:val="0011051A"/>
    <w:rsid w:val="0011132B"/>
    <w:rsid w:val="001208BE"/>
    <w:rsid w:val="00124663"/>
    <w:rsid w:val="001315CF"/>
    <w:rsid w:val="001335CD"/>
    <w:rsid w:val="00137504"/>
    <w:rsid w:val="00145D28"/>
    <w:rsid w:val="00147C57"/>
    <w:rsid w:val="001510E1"/>
    <w:rsid w:val="0015404A"/>
    <w:rsid w:val="00161962"/>
    <w:rsid w:val="001647CA"/>
    <w:rsid w:val="001739B0"/>
    <w:rsid w:val="00181847"/>
    <w:rsid w:val="00192B16"/>
    <w:rsid w:val="00196ABF"/>
    <w:rsid w:val="001C251C"/>
    <w:rsid w:val="001C2B15"/>
    <w:rsid w:val="001D10F2"/>
    <w:rsid w:val="001D16F8"/>
    <w:rsid w:val="001D2C1B"/>
    <w:rsid w:val="001D63C0"/>
    <w:rsid w:val="001E1EEC"/>
    <w:rsid w:val="001E30D8"/>
    <w:rsid w:val="001E7311"/>
    <w:rsid w:val="001F0B59"/>
    <w:rsid w:val="0020101E"/>
    <w:rsid w:val="002077C6"/>
    <w:rsid w:val="0021064B"/>
    <w:rsid w:val="002201FC"/>
    <w:rsid w:val="0022050D"/>
    <w:rsid w:val="00223262"/>
    <w:rsid w:val="00224932"/>
    <w:rsid w:val="00226A2B"/>
    <w:rsid w:val="00236850"/>
    <w:rsid w:val="00240B74"/>
    <w:rsid w:val="00241B2A"/>
    <w:rsid w:val="002436A4"/>
    <w:rsid w:val="00245DC3"/>
    <w:rsid w:val="00246305"/>
    <w:rsid w:val="0026458F"/>
    <w:rsid w:val="00270BCF"/>
    <w:rsid w:val="0027379D"/>
    <w:rsid w:val="00275B6F"/>
    <w:rsid w:val="0028499C"/>
    <w:rsid w:val="00284C96"/>
    <w:rsid w:val="00286238"/>
    <w:rsid w:val="00295CFF"/>
    <w:rsid w:val="00296DD6"/>
    <w:rsid w:val="002A02BB"/>
    <w:rsid w:val="002A2659"/>
    <w:rsid w:val="002A5217"/>
    <w:rsid w:val="002A55A4"/>
    <w:rsid w:val="002B6003"/>
    <w:rsid w:val="002B6F51"/>
    <w:rsid w:val="002B7826"/>
    <w:rsid w:val="002D157D"/>
    <w:rsid w:val="002D1747"/>
    <w:rsid w:val="002D2A0D"/>
    <w:rsid w:val="002D4827"/>
    <w:rsid w:val="002E0303"/>
    <w:rsid w:val="002E295B"/>
    <w:rsid w:val="002E4E78"/>
    <w:rsid w:val="002E6EFA"/>
    <w:rsid w:val="0030591C"/>
    <w:rsid w:val="00305992"/>
    <w:rsid w:val="003068BB"/>
    <w:rsid w:val="00310DB2"/>
    <w:rsid w:val="003260FA"/>
    <w:rsid w:val="0032693D"/>
    <w:rsid w:val="00330619"/>
    <w:rsid w:val="00330ACA"/>
    <w:rsid w:val="00332DCA"/>
    <w:rsid w:val="00333761"/>
    <w:rsid w:val="00341BA4"/>
    <w:rsid w:val="00346448"/>
    <w:rsid w:val="00347407"/>
    <w:rsid w:val="003475E3"/>
    <w:rsid w:val="0035231C"/>
    <w:rsid w:val="00353AC2"/>
    <w:rsid w:val="00357713"/>
    <w:rsid w:val="00360489"/>
    <w:rsid w:val="0037264F"/>
    <w:rsid w:val="00381795"/>
    <w:rsid w:val="00382559"/>
    <w:rsid w:val="00386FAE"/>
    <w:rsid w:val="00396BF9"/>
    <w:rsid w:val="003A0027"/>
    <w:rsid w:val="003B19C3"/>
    <w:rsid w:val="003C26A4"/>
    <w:rsid w:val="003C3107"/>
    <w:rsid w:val="003C67B9"/>
    <w:rsid w:val="003C7117"/>
    <w:rsid w:val="003D4AE9"/>
    <w:rsid w:val="003D7877"/>
    <w:rsid w:val="003E443B"/>
    <w:rsid w:val="003E6AEB"/>
    <w:rsid w:val="003F2CAE"/>
    <w:rsid w:val="003F37FD"/>
    <w:rsid w:val="003F4E3F"/>
    <w:rsid w:val="003F5986"/>
    <w:rsid w:val="004026EC"/>
    <w:rsid w:val="004038C0"/>
    <w:rsid w:val="004045E9"/>
    <w:rsid w:val="00425CB4"/>
    <w:rsid w:val="00427978"/>
    <w:rsid w:val="00440276"/>
    <w:rsid w:val="00441197"/>
    <w:rsid w:val="00442686"/>
    <w:rsid w:val="00452CD3"/>
    <w:rsid w:val="004538FC"/>
    <w:rsid w:val="00466F5D"/>
    <w:rsid w:val="00474D91"/>
    <w:rsid w:val="00481F43"/>
    <w:rsid w:val="00484E88"/>
    <w:rsid w:val="00485076"/>
    <w:rsid w:val="00497D73"/>
    <w:rsid w:val="004A79AC"/>
    <w:rsid w:val="004B07AA"/>
    <w:rsid w:val="004B0B08"/>
    <w:rsid w:val="004B249D"/>
    <w:rsid w:val="004B7FDA"/>
    <w:rsid w:val="004D27F4"/>
    <w:rsid w:val="004D5FB5"/>
    <w:rsid w:val="004E29B8"/>
    <w:rsid w:val="004E6E3E"/>
    <w:rsid w:val="004E7C33"/>
    <w:rsid w:val="004F4909"/>
    <w:rsid w:val="004F5CA7"/>
    <w:rsid w:val="00504CF0"/>
    <w:rsid w:val="00507725"/>
    <w:rsid w:val="00512962"/>
    <w:rsid w:val="00514A8A"/>
    <w:rsid w:val="00515138"/>
    <w:rsid w:val="00523BCE"/>
    <w:rsid w:val="00533AA2"/>
    <w:rsid w:val="00534285"/>
    <w:rsid w:val="005426AE"/>
    <w:rsid w:val="0054416E"/>
    <w:rsid w:val="005458B4"/>
    <w:rsid w:val="005476CB"/>
    <w:rsid w:val="00551C06"/>
    <w:rsid w:val="00553763"/>
    <w:rsid w:val="00556563"/>
    <w:rsid w:val="005576D7"/>
    <w:rsid w:val="00557B07"/>
    <w:rsid w:val="00560D8E"/>
    <w:rsid w:val="00563DB0"/>
    <w:rsid w:val="0058037B"/>
    <w:rsid w:val="00582944"/>
    <w:rsid w:val="00591A32"/>
    <w:rsid w:val="00592A07"/>
    <w:rsid w:val="00592D4E"/>
    <w:rsid w:val="005937C6"/>
    <w:rsid w:val="005A1DD1"/>
    <w:rsid w:val="005A2434"/>
    <w:rsid w:val="005A6350"/>
    <w:rsid w:val="005B5E97"/>
    <w:rsid w:val="005C3174"/>
    <w:rsid w:val="005C62FA"/>
    <w:rsid w:val="005D623A"/>
    <w:rsid w:val="005D6A2A"/>
    <w:rsid w:val="005E20DD"/>
    <w:rsid w:val="005E4503"/>
    <w:rsid w:val="005E507E"/>
    <w:rsid w:val="005F2881"/>
    <w:rsid w:val="005F4C20"/>
    <w:rsid w:val="00601311"/>
    <w:rsid w:val="006033C7"/>
    <w:rsid w:val="0060482A"/>
    <w:rsid w:val="0060606D"/>
    <w:rsid w:val="00613936"/>
    <w:rsid w:val="0062070A"/>
    <w:rsid w:val="006226B0"/>
    <w:rsid w:val="006304D5"/>
    <w:rsid w:val="006308A4"/>
    <w:rsid w:val="00632B34"/>
    <w:rsid w:val="006374E9"/>
    <w:rsid w:val="006505A5"/>
    <w:rsid w:val="0065488C"/>
    <w:rsid w:val="006567C5"/>
    <w:rsid w:val="006572EC"/>
    <w:rsid w:val="0066274C"/>
    <w:rsid w:val="00664750"/>
    <w:rsid w:val="00665014"/>
    <w:rsid w:val="00670EC9"/>
    <w:rsid w:val="00686696"/>
    <w:rsid w:val="0068769A"/>
    <w:rsid w:val="006B5709"/>
    <w:rsid w:val="006B64AE"/>
    <w:rsid w:val="006C0ADB"/>
    <w:rsid w:val="006C12E1"/>
    <w:rsid w:val="006C5BE1"/>
    <w:rsid w:val="006D0667"/>
    <w:rsid w:val="006D464E"/>
    <w:rsid w:val="006E05C0"/>
    <w:rsid w:val="006E10D7"/>
    <w:rsid w:val="006E2D9A"/>
    <w:rsid w:val="006F2DDD"/>
    <w:rsid w:val="006F4059"/>
    <w:rsid w:val="006F4318"/>
    <w:rsid w:val="006F6DB2"/>
    <w:rsid w:val="007003B8"/>
    <w:rsid w:val="00703EF0"/>
    <w:rsid w:val="00723857"/>
    <w:rsid w:val="00732754"/>
    <w:rsid w:val="00733391"/>
    <w:rsid w:val="0073470C"/>
    <w:rsid w:val="00735CB1"/>
    <w:rsid w:val="0073791D"/>
    <w:rsid w:val="007512CF"/>
    <w:rsid w:val="00755DAA"/>
    <w:rsid w:val="00761664"/>
    <w:rsid w:val="00762FEA"/>
    <w:rsid w:val="007645CD"/>
    <w:rsid w:val="007722C2"/>
    <w:rsid w:val="007726CD"/>
    <w:rsid w:val="00772A40"/>
    <w:rsid w:val="007737D2"/>
    <w:rsid w:val="00773FEA"/>
    <w:rsid w:val="0077405B"/>
    <w:rsid w:val="00776810"/>
    <w:rsid w:val="00777705"/>
    <w:rsid w:val="007937D4"/>
    <w:rsid w:val="007A0846"/>
    <w:rsid w:val="007A36C5"/>
    <w:rsid w:val="007A68C9"/>
    <w:rsid w:val="007A7836"/>
    <w:rsid w:val="007B0AB9"/>
    <w:rsid w:val="007B3384"/>
    <w:rsid w:val="007B7FF6"/>
    <w:rsid w:val="007C2704"/>
    <w:rsid w:val="007C5244"/>
    <w:rsid w:val="007C7259"/>
    <w:rsid w:val="007D0424"/>
    <w:rsid w:val="007E00A5"/>
    <w:rsid w:val="007E5073"/>
    <w:rsid w:val="007E7BC7"/>
    <w:rsid w:val="007F12BC"/>
    <w:rsid w:val="00811B76"/>
    <w:rsid w:val="00822BC9"/>
    <w:rsid w:val="00823B31"/>
    <w:rsid w:val="008252EE"/>
    <w:rsid w:val="00832251"/>
    <w:rsid w:val="008404E0"/>
    <w:rsid w:val="00843CB8"/>
    <w:rsid w:val="00843D03"/>
    <w:rsid w:val="008443C6"/>
    <w:rsid w:val="00846DBE"/>
    <w:rsid w:val="008471B3"/>
    <w:rsid w:val="008570DA"/>
    <w:rsid w:val="00872CE9"/>
    <w:rsid w:val="00874BDD"/>
    <w:rsid w:val="00884C1E"/>
    <w:rsid w:val="00884D4A"/>
    <w:rsid w:val="00890A9C"/>
    <w:rsid w:val="0089102C"/>
    <w:rsid w:val="008A3110"/>
    <w:rsid w:val="008A5E6F"/>
    <w:rsid w:val="008B19C4"/>
    <w:rsid w:val="008B5383"/>
    <w:rsid w:val="008C389D"/>
    <w:rsid w:val="008E00E4"/>
    <w:rsid w:val="008E3E1B"/>
    <w:rsid w:val="008F0EC2"/>
    <w:rsid w:val="008F13FE"/>
    <w:rsid w:val="008F335F"/>
    <w:rsid w:val="00904294"/>
    <w:rsid w:val="00910143"/>
    <w:rsid w:val="00910347"/>
    <w:rsid w:val="0091116C"/>
    <w:rsid w:val="00916B68"/>
    <w:rsid w:val="00926410"/>
    <w:rsid w:val="009279F9"/>
    <w:rsid w:val="00934919"/>
    <w:rsid w:val="00937D41"/>
    <w:rsid w:val="00944E56"/>
    <w:rsid w:val="00945B44"/>
    <w:rsid w:val="00946699"/>
    <w:rsid w:val="0094722A"/>
    <w:rsid w:val="00960727"/>
    <w:rsid w:val="00960CC0"/>
    <w:rsid w:val="00962DF2"/>
    <w:rsid w:val="00974108"/>
    <w:rsid w:val="00977A23"/>
    <w:rsid w:val="00987955"/>
    <w:rsid w:val="00992654"/>
    <w:rsid w:val="00997207"/>
    <w:rsid w:val="009A066F"/>
    <w:rsid w:val="009A0999"/>
    <w:rsid w:val="009A74B8"/>
    <w:rsid w:val="009B0D60"/>
    <w:rsid w:val="009B10E9"/>
    <w:rsid w:val="009B1376"/>
    <w:rsid w:val="009B1A54"/>
    <w:rsid w:val="009B3AC9"/>
    <w:rsid w:val="009C5A1B"/>
    <w:rsid w:val="009C6073"/>
    <w:rsid w:val="009C6BCA"/>
    <w:rsid w:val="009D18CE"/>
    <w:rsid w:val="009E6C41"/>
    <w:rsid w:val="009E7885"/>
    <w:rsid w:val="009F2EC5"/>
    <w:rsid w:val="009F452D"/>
    <w:rsid w:val="009F475E"/>
    <w:rsid w:val="009F66EE"/>
    <w:rsid w:val="00A00422"/>
    <w:rsid w:val="00A06037"/>
    <w:rsid w:val="00A16BBD"/>
    <w:rsid w:val="00A3196B"/>
    <w:rsid w:val="00A33853"/>
    <w:rsid w:val="00A36A7D"/>
    <w:rsid w:val="00A44A90"/>
    <w:rsid w:val="00A62826"/>
    <w:rsid w:val="00A665E3"/>
    <w:rsid w:val="00A674FF"/>
    <w:rsid w:val="00A712A7"/>
    <w:rsid w:val="00A77BD4"/>
    <w:rsid w:val="00AA1B7B"/>
    <w:rsid w:val="00AA6D73"/>
    <w:rsid w:val="00AB5882"/>
    <w:rsid w:val="00AB7365"/>
    <w:rsid w:val="00AC2ADD"/>
    <w:rsid w:val="00AC5534"/>
    <w:rsid w:val="00AC6517"/>
    <w:rsid w:val="00AC72A6"/>
    <w:rsid w:val="00AD531A"/>
    <w:rsid w:val="00AE1A99"/>
    <w:rsid w:val="00AE1F7E"/>
    <w:rsid w:val="00AE239F"/>
    <w:rsid w:val="00AE7A84"/>
    <w:rsid w:val="00AF051C"/>
    <w:rsid w:val="00AF2DA6"/>
    <w:rsid w:val="00AF37AD"/>
    <w:rsid w:val="00AF7323"/>
    <w:rsid w:val="00B10974"/>
    <w:rsid w:val="00B12ACB"/>
    <w:rsid w:val="00B16750"/>
    <w:rsid w:val="00B25DF6"/>
    <w:rsid w:val="00B3369F"/>
    <w:rsid w:val="00B40885"/>
    <w:rsid w:val="00B42C00"/>
    <w:rsid w:val="00B43AD4"/>
    <w:rsid w:val="00B607F3"/>
    <w:rsid w:val="00B67128"/>
    <w:rsid w:val="00B71CA7"/>
    <w:rsid w:val="00B752D5"/>
    <w:rsid w:val="00B76E6A"/>
    <w:rsid w:val="00B8440D"/>
    <w:rsid w:val="00B84952"/>
    <w:rsid w:val="00B8776C"/>
    <w:rsid w:val="00BA5CF7"/>
    <w:rsid w:val="00BA6DB9"/>
    <w:rsid w:val="00BB3C67"/>
    <w:rsid w:val="00BB6250"/>
    <w:rsid w:val="00BC156E"/>
    <w:rsid w:val="00BC3868"/>
    <w:rsid w:val="00BD4CD9"/>
    <w:rsid w:val="00BD5989"/>
    <w:rsid w:val="00BE1861"/>
    <w:rsid w:val="00BF2902"/>
    <w:rsid w:val="00BF3AB0"/>
    <w:rsid w:val="00BF3C94"/>
    <w:rsid w:val="00BF3D24"/>
    <w:rsid w:val="00C021C9"/>
    <w:rsid w:val="00C0601F"/>
    <w:rsid w:val="00C070D8"/>
    <w:rsid w:val="00C13C34"/>
    <w:rsid w:val="00C155E5"/>
    <w:rsid w:val="00C20F8A"/>
    <w:rsid w:val="00C26E72"/>
    <w:rsid w:val="00C30476"/>
    <w:rsid w:val="00C35E48"/>
    <w:rsid w:val="00C35E87"/>
    <w:rsid w:val="00C3629F"/>
    <w:rsid w:val="00C42831"/>
    <w:rsid w:val="00C44C21"/>
    <w:rsid w:val="00C50925"/>
    <w:rsid w:val="00C5637C"/>
    <w:rsid w:val="00C62FD0"/>
    <w:rsid w:val="00C87A4C"/>
    <w:rsid w:val="00C97151"/>
    <w:rsid w:val="00C97CA1"/>
    <w:rsid w:val="00CA05FC"/>
    <w:rsid w:val="00CA38DF"/>
    <w:rsid w:val="00CB3E28"/>
    <w:rsid w:val="00CC1ABD"/>
    <w:rsid w:val="00CC4DBF"/>
    <w:rsid w:val="00CE6ADC"/>
    <w:rsid w:val="00CF672E"/>
    <w:rsid w:val="00D16688"/>
    <w:rsid w:val="00D26974"/>
    <w:rsid w:val="00D32547"/>
    <w:rsid w:val="00D32EFD"/>
    <w:rsid w:val="00D33F5B"/>
    <w:rsid w:val="00D44029"/>
    <w:rsid w:val="00D441CE"/>
    <w:rsid w:val="00D45FE0"/>
    <w:rsid w:val="00D4764C"/>
    <w:rsid w:val="00D504B3"/>
    <w:rsid w:val="00D52A21"/>
    <w:rsid w:val="00D52E15"/>
    <w:rsid w:val="00D54EBD"/>
    <w:rsid w:val="00D60FBC"/>
    <w:rsid w:val="00D6169D"/>
    <w:rsid w:val="00D649C8"/>
    <w:rsid w:val="00D72919"/>
    <w:rsid w:val="00D92E25"/>
    <w:rsid w:val="00D9654D"/>
    <w:rsid w:val="00DA0D8E"/>
    <w:rsid w:val="00DA1DDD"/>
    <w:rsid w:val="00DA2D5E"/>
    <w:rsid w:val="00DD005B"/>
    <w:rsid w:val="00DD06D7"/>
    <w:rsid w:val="00DD4633"/>
    <w:rsid w:val="00DD5FDB"/>
    <w:rsid w:val="00DE03DC"/>
    <w:rsid w:val="00DE1842"/>
    <w:rsid w:val="00DE6EED"/>
    <w:rsid w:val="00E12D79"/>
    <w:rsid w:val="00E15132"/>
    <w:rsid w:val="00E16CB5"/>
    <w:rsid w:val="00E20309"/>
    <w:rsid w:val="00E213EF"/>
    <w:rsid w:val="00E25A23"/>
    <w:rsid w:val="00E26243"/>
    <w:rsid w:val="00E50823"/>
    <w:rsid w:val="00E57EED"/>
    <w:rsid w:val="00E603E3"/>
    <w:rsid w:val="00E66941"/>
    <w:rsid w:val="00E70D10"/>
    <w:rsid w:val="00E7520A"/>
    <w:rsid w:val="00E80195"/>
    <w:rsid w:val="00E81C14"/>
    <w:rsid w:val="00E8399B"/>
    <w:rsid w:val="00E90985"/>
    <w:rsid w:val="00E90986"/>
    <w:rsid w:val="00E9797C"/>
    <w:rsid w:val="00EA196B"/>
    <w:rsid w:val="00EA2909"/>
    <w:rsid w:val="00EA34AF"/>
    <w:rsid w:val="00EC5FD1"/>
    <w:rsid w:val="00EE077B"/>
    <w:rsid w:val="00EE125F"/>
    <w:rsid w:val="00EF323C"/>
    <w:rsid w:val="00EF6277"/>
    <w:rsid w:val="00EF710D"/>
    <w:rsid w:val="00F06C17"/>
    <w:rsid w:val="00F10F7D"/>
    <w:rsid w:val="00F13E93"/>
    <w:rsid w:val="00F230B4"/>
    <w:rsid w:val="00F26BCA"/>
    <w:rsid w:val="00F322B5"/>
    <w:rsid w:val="00F3717A"/>
    <w:rsid w:val="00F4219F"/>
    <w:rsid w:val="00F539E2"/>
    <w:rsid w:val="00F540AC"/>
    <w:rsid w:val="00F61CF0"/>
    <w:rsid w:val="00F6308F"/>
    <w:rsid w:val="00F64A51"/>
    <w:rsid w:val="00F65F69"/>
    <w:rsid w:val="00F75CEA"/>
    <w:rsid w:val="00F76582"/>
    <w:rsid w:val="00F76EE3"/>
    <w:rsid w:val="00F7788B"/>
    <w:rsid w:val="00F8048C"/>
    <w:rsid w:val="00F877AD"/>
    <w:rsid w:val="00F96FC1"/>
    <w:rsid w:val="00FA2484"/>
    <w:rsid w:val="00FB4B31"/>
    <w:rsid w:val="00FB639B"/>
    <w:rsid w:val="00FC1CEA"/>
    <w:rsid w:val="00FD02BD"/>
    <w:rsid w:val="00FD0DCD"/>
    <w:rsid w:val="00FD40AE"/>
    <w:rsid w:val="00FD433E"/>
    <w:rsid w:val="00FE1AD7"/>
    <w:rsid w:val="00FE3ABB"/>
    <w:rsid w:val="00FE56CD"/>
    <w:rsid w:val="00FE5F5B"/>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14EC57B"/>
  <w15:docId w15:val="{6F0B96F5-76B7-40C0-9513-12EDDE29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paragraph" w:styleId="4">
    <w:name w:val="heading 4"/>
    <w:basedOn w:val="a"/>
    <w:next w:val="a"/>
    <w:link w:val="40"/>
    <w:semiHidden/>
    <w:unhideWhenUsed/>
    <w:qFormat/>
    <w:locked/>
    <w:rsid w:val="0026458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40">
    <w:name w:val="Заголовок 4 Знак"/>
    <w:basedOn w:val="a0"/>
    <w:link w:val="4"/>
    <w:semiHidden/>
    <w:rsid w:val="0026458F"/>
    <w:rPr>
      <w:rFonts w:asciiTheme="majorHAnsi" w:eastAsiaTheme="majorEastAsia" w:hAnsiTheme="majorHAnsi" w:cstheme="majorBidi"/>
      <w:i/>
      <w:iCs/>
      <w:color w:val="365F91" w:themeColor="accent1" w:themeShade="BF"/>
    </w:rPr>
  </w:style>
  <w:style w:type="paragraph" w:styleId="aa">
    <w:name w:val="Normal (Web)"/>
    <w:basedOn w:val="a"/>
    <w:uiPriority w:val="99"/>
    <w:semiHidden/>
    <w:unhideWhenUsed/>
    <w:rsid w:val="00D32547"/>
    <w:pPr>
      <w:overflowPunct/>
      <w:autoSpaceDE/>
      <w:autoSpaceDN/>
      <w:adjustRightInd/>
      <w:spacing w:before="100" w:beforeAutospacing="1" w:after="100" w:afterAutospacing="1"/>
      <w:textAlignment w:val="auto"/>
    </w:pPr>
    <w:rPr>
      <w:rFonts w:eastAsiaTheme="minorHAnsi"/>
      <w:sz w:val="24"/>
      <w:szCs w:val="24"/>
    </w:rPr>
  </w:style>
  <w:style w:type="character" w:customStyle="1" w:styleId="10">
    <w:name w:val="Ñòèëü1 Знак"/>
    <w:basedOn w:val="a0"/>
    <w:link w:val="11"/>
    <w:locked/>
    <w:rsid w:val="000D3D22"/>
    <w:rPr>
      <w:sz w:val="28"/>
    </w:rPr>
  </w:style>
  <w:style w:type="paragraph" w:customStyle="1" w:styleId="11">
    <w:name w:val="Ñòèëü1"/>
    <w:basedOn w:val="a"/>
    <w:link w:val="10"/>
    <w:rsid w:val="000D3D22"/>
    <w:pPr>
      <w:overflowPunct/>
      <w:autoSpaceDE/>
      <w:autoSpaceDN/>
      <w:adjustRightInd/>
      <w:spacing w:line="288" w:lineRule="auto"/>
      <w:textAlignment w:val="auto"/>
    </w:pPr>
    <w:rPr>
      <w:sz w:val="28"/>
    </w:rPr>
  </w:style>
  <w:style w:type="paragraph" w:styleId="31">
    <w:name w:val="Body Text Indent 3"/>
    <w:basedOn w:val="a"/>
    <w:link w:val="32"/>
    <w:rsid w:val="000D3D22"/>
    <w:pPr>
      <w:overflowPunct/>
      <w:autoSpaceDE/>
      <w:autoSpaceDN/>
      <w:adjustRightInd/>
      <w:spacing w:line="360" w:lineRule="auto"/>
      <w:ind w:firstLine="709"/>
      <w:jc w:val="both"/>
      <w:textAlignment w:val="auto"/>
    </w:pPr>
    <w:rPr>
      <w:sz w:val="28"/>
    </w:rPr>
  </w:style>
  <w:style w:type="character" w:customStyle="1" w:styleId="32">
    <w:name w:val="Основной текст с отступом 3 Знак"/>
    <w:basedOn w:val="a0"/>
    <w:link w:val="31"/>
    <w:rsid w:val="000D3D2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71">
      <w:bodyDiv w:val="1"/>
      <w:marLeft w:val="0"/>
      <w:marRight w:val="0"/>
      <w:marTop w:val="0"/>
      <w:marBottom w:val="0"/>
      <w:divBdr>
        <w:top w:val="none" w:sz="0" w:space="0" w:color="auto"/>
        <w:left w:val="none" w:sz="0" w:space="0" w:color="auto"/>
        <w:bottom w:val="none" w:sz="0" w:space="0" w:color="auto"/>
        <w:right w:val="none" w:sz="0" w:space="0" w:color="auto"/>
      </w:divBdr>
    </w:div>
    <w:div w:id="309600910">
      <w:bodyDiv w:val="1"/>
      <w:marLeft w:val="0"/>
      <w:marRight w:val="0"/>
      <w:marTop w:val="0"/>
      <w:marBottom w:val="0"/>
      <w:divBdr>
        <w:top w:val="none" w:sz="0" w:space="0" w:color="auto"/>
        <w:left w:val="none" w:sz="0" w:space="0" w:color="auto"/>
        <w:bottom w:val="none" w:sz="0" w:space="0" w:color="auto"/>
        <w:right w:val="none" w:sz="0" w:space="0" w:color="auto"/>
      </w:divBdr>
      <w:divsChild>
        <w:div w:id="1688364209">
          <w:marLeft w:val="0"/>
          <w:marRight w:val="0"/>
          <w:marTop w:val="0"/>
          <w:marBottom w:val="180"/>
          <w:divBdr>
            <w:top w:val="none" w:sz="0" w:space="0" w:color="auto"/>
            <w:left w:val="none" w:sz="0" w:space="0" w:color="auto"/>
            <w:bottom w:val="none" w:sz="0" w:space="0" w:color="auto"/>
            <w:right w:val="none" w:sz="0" w:space="0" w:color="auto"/>
          </w:divBdr>
        </w:div>
        <w:div w:id="64492773">
          <w:marLeft w:val="0"/>
          <w:marRight w:val="0"/>
          <w:marTop w:val="0"/>
          <w:marBottom w:val="180"/>
          <w:divBdr>
            <w:top w:val="none" w:sz="0" w:space="0" w:color="auto"/>
            <w:left w:val="none" w:sz="0" w:space="0" w:color="auto"/>
            <w:bottom w:val="none" w:sz="0" w:space="0" w:color="auto"/>
            <w:right w:val="none" w:sz="0" w:space="0" w:color="auto"/>
          </w:divBdr>
        </w:div>
      </w:divsChild>
    </w:div>
    <w:div w:id="339236908">
      <w:bodyDiv w:val="1"/>
      <w:marLeft w:val="0"/>
      <w:marRight w:val="0"/>
      <w:marTop w:val="0"/>
      <w:marBottom w:val="0"/>
      <w:divBdr>
        <w:top w:val="none" w:sz="0" w:space="0" w:color="auto"/>
        <w:left w:val="none" w:sz="0" w:space="0" w:color="auto"/>
        <w:bottom w:val="none" w:sz="0" w:space="0" w:color="auto"/>
        <w:right w:val="none" w:sz="0" w:space="0" w:color="auto"/>
      </w:divBdr>
    </w:div>
    <w:div w:id="499153731">
      <w:bodyDiv w:val="1"/>
      <w:marLeft w:val="0"/>
      <w:marRight w:val="0"/>
      <w:marTop w:val="0"/>
      <w:marBottom w:val="0"/>
      <w:divBdr>
        <w:top w:val="none" w:sz="0" w:space="0" w:color="auto"/>
        <w:left w:val="none" w:sz="0" w:space="0" w:color="auto"/>
        <w:bottom w:val="none" w:sz="0" w:space="0" w:color="auto"/>
        <w:right w:val="none" w:sz="0" w:space="0" w:color="auto"/>
      </w:divBdr>
    </w:div>
    <w:div w:id="626010778">
      <w:bodyDiv w:val="1"/>
      <w:marLeft w:val="0"/>
      <w:marRight w:val="0"/>
      <w:marTop w:val="0"/>
      <w:marBottom w:val="0"/>
      <w:divBdr>
        <w:top w:val="none" w:sz="0" w:space="0" w:color="auto"/>
        <w:left w:val="none" w:sz="0" w:space="0" w:color="auto"/>
        <w:bottom w:val="none" w:sz="0" w:space="0" w:color="auto"/>
        <w:right w:val="none" w:sz="0" w:space="0" w:color="auto"/>
      </w:divBdr>
      <w:divsChild>
        <w:div w:id="643703568">
          <w:marLeft w:val="0"/>
          <w:marRight w:val="0"/>
          <w:marTop w:val="0"/>
          <w:marBottom w:val="180"/>
          <w:divBdr>
            <w:top w:val="none" w:sz="0" w:space="0" w:color="auto"/>
            <w:left w:val="none" w:sz="0" w:space="0" w:color="auto"/>
            <w:bottom w:val="none" w:sz="0" w:space="0" w:color="auto"/>
            <w:right w:val="none" w:sz="0" w:space="0" w:color="auto"/>
          </w:divBdr>
        </w:div>
        <w:div w:id="1057388910">
          <w:marLeft w:val="0"/>
          <w:marRight w:val="0"/>
          <w:marTop w:val="0"/>
          <w:marBottom w:val="180"/>
          <w:divBdr>
            <w:top w:val="none" w:sz="0" w:space="0" w:color="auto"/>
            <w:left w:val="none" w:sz="0" w:space="0" w:color="auto"/>
            <w:bottom w:val="none" w:sz="0" w:space="0" w:color="auto"/>
            <w:right w:val="none" w:sz="0" w:space="0" w:color="auto"/>
          </w:divBdr>
        </w:div>
      </w:divsChild>
    </w:div>
    <w:div w:id="951863263">
      <w:bodyDiv w:val="1"/>
      <w:marLeft w:val="0"/>
      <w:marRight w:val="0"/>
      <w:marTop w:val="0"/>
      <w:marBottom w:val="0"/>
      <w:divBdr>
        <w:top w:val="none" w:sz="0" w:space="0" w:color="auto"/>
        <w:left w:val="none" w:sz="0" w:space="0" w:color="auto"/>
        <w:bottom w:val="none" w:sz="0" w:space="0" w:color="auto"/>
        <w:right w:val="none" w:sz="0" w:space="0" w:color="auto"/>
      </w:divBdr>
    </w:div>
    <w:div w:id="1076904760">
      <w:bodyDiv w:val="1"/>
      <w:marLeft w:val="0"/>
      <w:marRight w:val="0"/>
      <w:marTop w:val="0"/>
      <w:marBottom w:val="0"/>
      <w:divBdr>
        <w:top w:val="none" w:sz="0" w:space="0" w:color="auto"/>
        <w:left w:val="none" w:sz="0" w:space="0" w:color="auto"/>
        <w:bottom w:val="none" w:sz="0" w:space="0" w:color="auto"/>
        <w:right w:val="none" w:sz="0" w:space="0" w:color="auto"/>
      </w:divBdr>
      <w:divsChild>
        <w:div w:id="1787461365">
          <w:marLeft w:val="0"/>
          <w:marRight w:val="0"/>
          <w:marTop w:val="0"/>
          <w:marBottom w:val="180"/>
          <w:divBdr>
            <w:top w:val="none" w:sz="0" w:space="0" w:color="auto"/>
            <w:left w:val="none" w:sz="0" w:space="0" w:color="auto"/>
            <w:bottom w:val="none" w:sz="0" w:space="0" w:color="auto"/>
            <w:right w:val="none" w:sz="0" w:space="0" w:color="auto"/>
          </w:divBdr>
        </w:div>
        <w:div w:id="451485369">
          <w:marLeft w:val="0"/>
          <w:marRight w:val="0"/>
          <w:marTop w:val="0"/>
          <w:marBottom w:val="180"/>
          <w:divBdr>
            <w:top w:val="none" w:sz="0" w:space="0" w:color="auto"/>
            <w:left w:val="none" w:sz="0" w:space="0" w:color="auto"/>
            <w:bottom w:val="none" w:sz="0" w:space="0" w:color="auto"/>
            <w:right w:val="none" w:sz="0" w:space="0" w:color="auto"/>
          </w:divBdr>
        </w:div>
      </w:divsChild>
    </w:div>
    <w:div w:id="1258249750">
      <w:bodyDiv w:val="1"/>
      <w:marLeft w:val="0"/>
      <w:marRight w:val="0"/>
      <w:marTop w:val="0"/>
      <w:marBottom w:val="0"/>
      <w:divBdr>
        <w:top w:val="none" w:sz="0" w:space="0" w:color="auto"/>
        <w:left w:val="none" w:sz="0" w:space="0" w:color="auto"/>
        <w:bottom w:val="none" w:sz="0" w:space="0" w:color="auto"/>
        <w:right w:val="none" w:sz="0" w:space="0" w:color="auto"/>
      </w:divBdr>
    </w:div>
    <w:div w:id="1337418719">
      <w:bodyDiv w:val="1"/>
      <w:marLeft w:val="0"/>
      <w:marRight w:val="0"/>
      <w:marTop w:val="0"/>
      <w:marBottom w:val="0"/>
      <w:divBdr>
        <w:top w:val="none" w:sz="0" w:space="0" w:color="auto"/>
        <w:left w:val="none" w:sz="0" w:space="0" w:color="auto"/>
        <w:bottom w:val="none" w:sz="0" w:space="0" w:color="auto"/>
        <w:right w:val="none" w:sz="0" w:space="0" w:color="auto"/>
      </w:divBdr>
    </w:div>
    <w:div w:id="1343782039">
      <w:bodyDiv w:val="1"/>
      <w:marLeft w:val="0"/>
      <w:marRight w:val="0"/>
      <w:marTop w:val="0"/>
      <w:marBottom w:val="0"/>
      <w:divBdr>
        <w:top w:val="none" w:sz="0" w:space="0" w:color="auto"/>
        <w:left w:val="none" w:sz="0" w:space="0" w:color="auto"/>
        <w:bottom w:val="none" w:sz="0" w:space="0" w:color="auto"/>
        <w:right w:val="none" w:sz="0" w:space="0" w:color="auto"/>
      </w:divBdr>
      <w:divsChild>
        <w:div w:id="996954457">
          <w:marLeft w:val="0"/>
          <w:marRight w:val="0"/>
          <w:marTop w:val="0"/>
          <w:marBottom w:val="180"/>
          <w:divBdr>
            <w:top w:val="none" w:sz="0" w:space="0" w:color="auto"/>
            <w:left w:val="none" w:sz="0" w:space="0" w:color="auto"/>
            <w:bottom w:val="none" w:sz="0" w:space="0" w:color="auto"/>
            <w:right w:val="none" w:sz="0" w:space="0" w:color="auto"/>
          </w:divBdr>
        </w:div>
        <w:div w:id="1892424851">
          <w:marLeft w:val="0"/>
          <w:marRight w:val="0"/>
          <w:marTop w:val="0"/>
          <w:marBottom w:val="180"/>
          <w:divBdr>
            <w:top w:val="none" w:sz="0" w:space="0" w:color="auto"/>
            <w:left w:val="none" w:sz="0" w:space="0" w:color="auto"/>
            <w:bottom w:val="none" w:sz="0" w:space="0" w:color="auto"/>
            <w:right w:val="none" w:sz="0" w:space="0" w:color="auto"/>
          </w:divBdr>
        </w:div>
      </w:divsChild>
    </w:div>
    <w:div w:id="1382482611">
      <w:bodyDiv w:val="1"/>
      <w:marLeft w:val="0"/>
      <w:marRight w:val="0"/>
      <w:marTop w:val="0"/>
      <w:marBottom w:val="0"/>
      <w:divBdr>
        <w:top w:val="none" w:sz="0" w:space="0" w:color="auto"/>
        <w:left w:val="none" w:sz="0" w:space="0" w:color="auto"/>
        <w:bottom w:val="none" w:sz="0" w:space="0" w:color="auto"/>
        <w:right w:val="none" w:sz="0" w:space="0" w:color="auto"/>
      </w:divBdr>
      <w:divsChild>
        <w:div w:id="1644652258">
          <w:marLeft w:val="0"/>
          <w:marRight w:val="0"/>
          <w:marTop w:val="0"/>
          <w:marBottom w:val="180"/>
          <w:divBdr>
            <w:top w:val="none" w:sz="0" w:space="0" w:color="auto"/>
            <w:left w:val="none" w:sz="0" w:space="0" w:color="auto"/>
            <w:bottom w:val="none" w:sz="0" w:space="0" w:color="auto"/>
            <w:right w:val="none" w:sz="0" w:space="0" w:color="auto"/>
          </w:divBdr>
        </w:div>
        <w:div w:id="603657276">
          <w:marLeft w:val="0"/>
          <w:marRight w:val="0"/>
          <w:marTop w:val="0"/>
          <w:marBottom w:val="180"/>
          <w:divBdr>
            <w:top w:val="none" w:sz="0" w:space="0" w:color="auto"/>
            <w:left w:val="none" w:sz="0" w:space="0" w:color="auto"/>
            <w:bottom w:val="none" w:sz="0" w:space="0" w:color="auto"/>
            <w:right w:val="none" w:sz="0" w:space="0" w:color="auto"/>
          </w:divBdr>
        </w:div>
      </w:divsChild>
    </w:div>
    <w:div w:id="1853030714">
      <w:bodyDiv w:val="1"/>
      <w:marLeft w:val="0"/>
      <w:marRight w:val="0"/>
      <w:marTop w:val="0"/>
      <w:marBottom w:val="0"/>
      <w:divBdr>
        <w:top w:val="none" w:sz="0" w:space="0" w:color="auto"/>
        <w:left w:val="none" w:sz="0" w:space="0" w:color="auto"/>
        <w:bottom w:val="none" w:sz="0" w:space="0" w:color="auto"/>
        <w:right w:val="none" w:sz="0" w:space="0" w:color="auto"/>
      </w:divBdr>
      <w:divsChild>
        <w:div w:id="102380678">
          <w:marLeft w:val="0"/>
          <w:marRight w:val="0"/>
          <w:marTop w:val="0"/>
          <w:marBottom w:val="180"/>
          <w:divBdr>
            <w:top w:val="none" w:sz="0" w:space="0" w:color="auto"/>
            <w:left w:val="none" w:sz="0" w:space="0" w:color="auto"/>
            <w:bottom w:val="none" w:sz="0" w:space="0" w:color="auto"/>
            <w:right w:val="none" w:sz="0" w:space="0" w:color="auto"/>
          </w:divBdr>
        </w:div>
        <w:div w:id="17588454">
          <w:marLeft w:val="0"/>
          <w:marRight w:val="0"/>
          <w:marTop w:val="0"/>
          <w:marBottom w:val="180"/>
          <w:divBdr>
            <w:top w:val="none" w:sz="0" w:space="0" w:color="auto"/>
            <w:left w:val="none" w:sz="0" w:space="0" w:color="auto"/>
            <w:bottom w:val="none" w:sz="0" w:space="0" w:color="auto"/>
            <w:right w:val="none" w:sz="0" w:space="0" w:color="auto"/>
          </w:divBdr>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 w:id="2129468412">
      <w:bodyDiv w:val="1"/>
      <w:marLeft w:val="0"/>
      <w:marRight w:val="0"/>
      <w:marTop w:val="0"/>
      <w:marBottom w:val="0"/>
      <w:divBdr>
        <w:top w:val="none" w:sz="0" w:space="0" w:color="auto"/>
        <w:left w:val="none" w:sz="0" w:space="0" w:color="auto"/>
        <w:bottom w:val="none" w:sz="0" w:space="0" w:color="auto"/>
        <w:right w:val="none" w:sz="0" w:space="0" w:color="auto"/>
      </w:divBdr>
      <w:divsChild>
        <w:div w:id="1800689307">
          <w:marLeft w:val="0"/>
          <w:marRight w:val="0"/>
          <w:marTop w:val="0"/>
          <w:marBottom w:val="180"/>
          <w:divBdr>
            <w:top w:val="none" w:sz="0" w:space="0" w:color="auto"/>
            <w:left w:val="none" w:sz="0" w:space="0" w:color="auto"/>
            <w:bottom w:val="none" w:sz="0" w:space="0" w:color="auto"/>
            <w:right w:val="none" w:sz="0" w:space="0" w:color="auto"/>
          </w:divBdr>
        </w:div>
        <w:div w:id="162474747">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EAAAE-C7B1-4EAD-A077-13699452B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235</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Дзюменко Динар Витальевич</cp:lastModifiedBy>
  <cp:revision>39</cp:revision>
  <cp:lastPrinted>2021-06-22T09:02:00Z</cp:lastPrinted>
  <dcterms:created xsi:type="dcterms:W3CDTF">2021-06-22T09:05:00Z</dcterms:created>
  <dcterms:modified xsi:type="dcterms:W3CDTF">2021-12-27T13:10:00Z</dcterms:modified>
</cp:coreProperties>
</file>