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BF" w:rsidRPr="005116CF" w:rsidRDefault="00EB06BF" w:rsidP="00EB06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22.05</w:t>
      </w:r>
    </w:p>
    <w:p w:rsidR="00EB06BF" w:rsidRDefault="00EB06BF" w:rsidP="00EB06BF">
      <w:pPr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EB06BF" w:rsidRPr="007E7E71" w:rsidRDefault="00EB06BF" w:rsidP="00EB06BF">
      <w:pPr>
        <w:tabs>
          <w:tab w:val="left" w:pos="5340"/>
        </w:tabs>
        <w:jc w:val="both"/>
        <w:rPr>
          <w:rStyle w:val="9"/>
          <w:rFonts w:ascii="Times New Roman" w:eastAsia="Calibri" w:hAnsi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7E7E7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E7E71">
        <w:rPr>
          <w:rFonts w:ascii="Times New Roman" w:eastAsia="Calibri" w:hAnsi="Times New Roman"/>
          <w:b/>
          <w:bCs/>
          <w:i/>
          <w:sz w:val="28"/>
          <w:szCs w:val="28"/>
        </w:rPr>
        <w:t xml:space="preserve"> </w:t>
      </w:r>
      <w:r w:rsidRPr="007E7E71">
        <w:rPr>
          <w:rStyle w:val="9Exact"/>
          <w:rFonts w:eastAsia="Calibri"/>
          <w:b/>
          <w:i/>
          <w:sz w:val="28"/>
          <w:szCs w:val="28"/>
        </w:rPr>
        <w:t>Синтаксический разбор</w:t>
      </w:r>
      <w:r w:rsidRPr="007E7E71">
        <w:rPr>
          <w:rStyle w:val="5"/>
          <w:rFonts w:eastAsia="Calibri"/>
          <w:b/>
          <w:i/>
          <w:sz w:val="28"/>
          <w:szCs w:val="28"/>
        </w:rPr>
        <w:t xml:space="preserve"> </w:t>
      </w:r>
    </w:p>
    <w:p w:rsidR="00EB06BF" w:rsidRDefault="00EB06BF" w:rsidP="00EB06BF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упр.283 на с.131 устно</w:t>
      </w:r>
    </w:p>
    <w:p w:rsidR="00EB06BF" w:rsidRDefault="00EB06BF" w:rsidP="00EB06BF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упр.287 на с. 132 письменно</w:t>
      </w:r>
    </w:p>
    <w:p w:rsidR="00EB06BF" w:rsidRDefault="00EB06BF" w:rsidP="00EB06BF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B06BF" w:rsidRPr="005116CF" w:rsidRDefault="00EB06BF" w:rsidP="00EB06BF">
      <w:pPr>
        <w:tabs>
          <w:tab w:val="left" w:pos="53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>Окружающий мир, 4 б класс</w:t>
      </w:r>
    </w:p>
    <w:p w:rsidR="00EB06BF" w:rsidRPr="007E7E71" w:rsidRDefault="00EB06BF" w:rsidP="00EB06BF">
      <w:pPr>
        <w:pStyle w:val="a4"/>
        <w:shd w:val="clear" w:color="auto" w:fill="auto"/>
        <w:spacing w:line="240" w:lineRule="auto"/>
        <w:ind w:right="-13" w:firstLine="0"/>
        <w:jc w:val="both"/>
        <w:rPr>
          <w:rStyle w:val="6"/>
          <w:rFonts w:eastAsia="@Arial Unicode MS"/>
          <w:b w:val="0"/>
          <w:bCs w:val="0"/>
          <w:color w:val="000000"/>
          <w:sz w:val="28"/>
          <w:szCs w:val="28"/>
          <w:shd w:val="clear" w:color="auto" w:fill="auto"/>
        </w:rPr>
      </w:pPr>
      <w:r w:rsidRPr="005116CF">
        <w:rPr>
          <w:b/>
          <w:sz w:val="28"/>
          <w:szCs w:val="28"/>
        </w:rPr>
        <w:t>Тема:</w:t>
      </w:r>
      <w:r w:rsidRPr="005116CF">
        <w:rPr>
          <w:rStyle w:val="6"/>
          <w:color w:val="000000"/>
          <w:sz w:val="28"/>
          <w:szCs w:val="28"/>
          <w:lang w:eastAsia="ru-RU"/>
        </w:rPr>
        <w:t xml:space="preserve"> </w:t>
      </w:r>
      <w:r w:rsidRPr="007E7E71">
        <w:rPr>
          <w:rStyle w:val="8pt2"/>
          <w:b/>
          <w:color w:val="000000"/>
          <w:sz w:val="28"/>
          <w:szCs w:val="28"/>
        </w:rPr>
        <w:t>Родной край - частица России. Особенности труда людей родного края, их профессии. Названия ра</w:t>
      </w:r>
      <w:r w:rsidRPr="007E7E71">
        <w:rPr>
          <w:rStyle w:val="8pt2"/>
          <w:b/>
          <w:color w:val="000000"/>
          <w:sz w:val="28"/>
          <w:szCs w:val="28"/>
        </w:rPr>
        <w:t>з</w:t>
      </w:r>
      <w:r w:rsidRPr="007E7E71">
        <w:rPr>
          <w:rStyle w:val="8pt2"/>
          <w:b/>
          <w:color w:val="000000"/>
          <w:sz w:val="28"/>
          <w:szCs w:val="28"/>
        </w:rPr>
        <w:t xml:space="preserve">ных народов, проживающих  в данной местности, их обычаи, характерные особенности быта. Важные сведения из истории родного края. </w:t>
      </w:r>
      <w:r w:rsidRPr="007E7E71">
        <w:rPr>
          <w:rStyle w:val="Zag11"/>
          <w:rFonts w:eastAsia="@Arial Unicode MS"/>
          <w:b/>
          <w:sz w:val="28"/>
          <w:szCs w:val="28"/>
        </w:rPr>
        <w:t>Свят</w:t>
      </w:r>
      <w:r w:rsidRPr="007E7E71">
        <w:rPr>
          <w:rStyle w:val="Zag11"/>
          <w:rFonts w:eastAsia="@Arial Unicode MS"/>
          <w:b/>
          <w:sz w:val="28"/>
          <w:szCs w:val="28"/>
        </w:rPr>
        <w:t>ы</w:t>
      </w:r>
      <w:r w:rsidRPr="007E7E71">
        <w:rPr>
          <w:rStyle w:val="Zag11"/>
          <w:rFonts w:eastAsia="@Arial Unicode MS"/>
          <w:b/>
          <w:sz w:val="28"/>
          <w:szCs w:val="28"/>
        </w:rPr>
        <w:t xml:space="preserve">ни родного </w:t>
      </w:r>
      <w:proofErr w:type="spellStart"/>
      <w:r w:rsidRPr="007E7E71">
        <w:rPr>
          <w:rStyle w:val="Zag11"/>
          <w:rFonts w:eastAsia="@Arial Unicode MS"/>
          <w:b/>
          <w:sz w:val="28"/>
          <w:szCs w:val="28"/>
        </w:rPr>
        <w:t>края</w:t>
      </w:r>
      <w:proofErr w:type="gramStart"/>
      <w:r w:rsidRPr="007E7E71">
        <w:rPr>
          <w:rStyle w:val="Zag11"/>
          <w:rFonts w:eastAsia="@Arial Unicode MS"/>
          <w:b/>
          <w:sz w:val="28"/>
          <w:szCs w:val="28"/>
        </w:rPr>
        <w:t>.</w:t>
      </w:r>
      <w:r w:rsidRPr="007E7E71">
        <w:rPr>
          <w:rStyle w:val="8pt3"/>
          <w:b w:val="0"/>
          <w:color w:val="000000"/>
          <w:sz w:val="28"/>
          <w:szCs w:val="28"/>
        </w:rPr>
        <w:t>П</w:t>
      </w:r>
      <w:proofErr w:type="gramEnd"/>
      <w:r w:rsidRPr="007E7E71">
        <w:rPr>
          <w:rStyle w:val="8pt3"/>
          <w:b w:val="0"/>
          <w:color w:val="000000"/>
          <w:sz w:val="28"/>
          <w:szCs w:val="28"/>
        </w:rPr>
        <w:t>утешествие</w:t>
      </w:r>
      <w:proofErr w:type="spellEnd"/>
      <w:r w:rsidRPr="007E7E71">
        <w:rPr>
          <w:rStyle w:val="8pt3"/>
          <w:b w:val="0"/>
          <w:color w:val="000000"/>
          <w:sz w:val="28"/>
          <w:szCs w:val="28"/>
        </w:rPr>
        <w:t xml:space="preserve"> по России</w:t>
      </w:r>
    </w:p>
    <w:p w:rsidR="00EB06BF" w:rsidRPr="00A341B7" w:rsidRDefault="00EB06BF" w:rsidP="00EB06BF">
      <w:pPr>
        <w:pStyle w:val="231"/>
        <w:shd w:val="clear" w:color="auto" w:fill="auto"/>
        <w:spacing w:line="240" w:lineRule="auto"/>
        <w:ind w:right="20" w:firstLine="0"/>
        <w:rPr>
          <w:rFonts w:cs="Times New Roman"/>
          <w:b/>
          <w:sz w:val="28"/>
          <w:szCs w:val="28"/>
          <w:lang w:eastAsia="ru-RU"/>
        </w:rPr>
      </w:pPr>
      <w:r w:rsidRPr="00A341B7">
        <w:rPr>
          <w:rStyle w:val="6"/>
          <w:rFonts w:cs="Times New Roman"/>
          <w:color w:val="000000"/>
          <w:sz w:val="28"/>
          <w:szCs w:val="28"/>
          <w:lang w:eastAsia="ru-RU"/>
        </w:rPr>
        <w:t>С.168-179 прочитать, ответить на вопросы.</w:t>
      </w:r>
    </w:p>
    <w:p w:rsidR="00EB06BF" w:rsidRDefault="00EB06BF" w:rsidP="00EB0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23.05</w:t>
      </w:r>
    </w:p>
    <w:p w:rsidR="00EB06BF" w:rsidRDefault="00EB06BF" w:rsidP="00EB06BF">
      <w:pPr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rPr>
          <w:rFonts w:ascii="Times New Roman" w:hAnsi="Times New Roman" w:cs="Times New Roman"/>
          <w:b/>
          <w:sz w:val="28"/>
          <w:szCs w:val="28"/>
        </w:rPr>
      </w:pPr>
      <w:r w:rsidRPr="00863203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EB06BF" w:rsidRPr="00D94D33" w:rsidRDefault="00EB06BF" w:rsidP="00EB06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863203">
        <w:t xml:space="preserve"> </w:t>
      </w:r>
      <w:r w:rsidRPr="00D94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7E71">
        <w:rPr>
          <w:rFonts w:ascii="Times New Roman" w:hAnsi="Times New Roman" w:cs="Times New Roman"/>
          <w:b/>
          <w:sz w:val="28"/>
          <w:szCs w:val="28"/>
        </w:rPr>
        <w:t xml:space="preserve">Общее  представление  о  разных  видах  текста:  художественном,  учебном,  научно-популярном  —  и  их  сравнение. Определение целей создания этих видов текста. </w:t>
      </w:r>
      <w:proofErr w:type="spellStart"/>
      <w:r w:rsidRPr="007E7E71">
        <w:rPr>
          <w:rFonts w:ascii="Times New Roman" w:hAnsi="Times New Roman" w:cs="Times New Roman"/>
          <w:b/>
          <w:sz w:val="28"/>
          <w:szCs w:val="28"/>
        </w:rPr>
        <w:t>Вн.чт</w:t>
      </w:r>
      <w:proofErr w:type="spellEnd"/>
      <w:r w:rsidRPr="007E7E71">
        <w:rPr>
          <w:rFonts w:ascii="Times New Roman" w:hAnsi="Times New Roman" w:cs="Times New Roman"/>
          <w:b/>
          <w:sz w:val="28"/>
          <w:szCs w:val="28"/>
        </w:rPr>
        <w:t xml:space="preserve">. «Путешествие по дорогам любимых книг» </w:t>
      </w:r>
    </w:p>
    <w:p w:rsidR="00EB06BF" w:rsidRDefault="00EB06BF" w:rsidP="00EB06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на вопросы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с.194-200</w:t>
      </w:r>
    </w:p>
    <w:p w:rsidR="00EB06BF" w:rsidRDefault="00EB06BF" w:rsidP="00EB06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6BF" w:rsidRDefault="00EB06BF" w:rsidP="00EB06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06BF" w:rsidRPr="00FD0304" w:rsidRDefault="00EB06BF" w:rsidP="00EB06BF">
      <w:pPr>
        <w:rPr>
          <w:rFonts w:ascii="Times New Roman" w:hAnsi="Times New Roman" w:cs="Times New Roman"/>
          <w:b/>
          <w:sz w:val="28"/>
          <w:szCs w:val="28"/>
        </w:rPr>
      </w:pPr>
      <w:r w:rsidRPr="00FD0304">
        <w:rPr>
          <w:rFonts w:ascii="Times New Roman" w:hAnsi="Times New Roman" w:cs="Times New Roman"/>
          <w:b/>
          <w:sz w:val="28"/>
          <w:szCs w:val="28"/>
        </w:rPr>
        <w:t>Физкультура, 4 б класс</w:t>
      </w:r>
    </w:p>
    <w:p w:rsidR="00EB06BF" w:rsidRPr="007E7E71" w:rsidRDefault="00EB06BF" w:rsidP="00EB06BF">
      <w:pPr>
        <w:pStyle w:val="a6"/>
        <w:jc w:val="both"/>
        <w:rPr>
          <w:rFonts w:ascii="Times New Roman" w:hAnsi="Times New Roman"/>
          <w:b/>
          <w:spacing w:val="-2"/>
          <w:sz w:val="28"/>
          <w:szCs w:val="28"/>
          <w:lang w:eastAsia="en-US"/>
        </w:rPr>
      </w:pPr>
      <w:r w:rsidRPr="00FD0304">
        <w:rPr>
          <w:rFonts w:ascii="Times New Roman" w:hAnsi="Times New Roman"/>
          <w:b/>
          <w:sz w:val="28"/>
          <w:szCs w:val="28"/>
        </w:rPr>
        <w:t>Тема:</w:t>
      </w:r>
      <w:r w:rsidRPr="00FD0304">
        <w:rPr>
          <w:rFonts w:ascii="Times New Roman" w:hAnsi="Times New Roman"/>
          <w:i/>
          <w:sz w:val="24"/>
          <w:szCs w:val="24"/>
        </w:rPr>
        <w:t xml:space="preserve"> </w:t>
      </w:r>
      <w:r w:rsidRPr="007E7E71">
        <w:rPr>
          <w:rFonts w:ascii="Times New Roman" w:hAnsi="Times New Roman"/>
          <w:b/>
          <w:spacing w:val="-5"/>
          <w:sz w:val="28"/>
          <w:szCs w:val="28"/>
        </w:rPr>
        <w:t>Подвижные и спортивные игры. На мат</w:t>
      </w:r>
      <w:r w:rsidRPr="007E7E71">
        <w:rPr>
          <w:rFonts w:ascii="Times New Roman" w:hAnsi="Times New Roman"/>
          <w:b/>
          <w:spacing w:val="-5"/>
          <w:sz w:val="28"/>
          <w:szCs w:val="28"/>
        </w:rPr>
        <w:t>е</w:t>
      </w:r>
      <w:r w:rsidRPr="007E7E71">
        <w:rPr>
          <w:rFonts w:ascii="Times New Roman" w:hAnsi="Times New Roman"/>
          <w:b/>
          <w:spacing w:val="-5"/>
          <w:sz w:val="28"/>
          <w:szCs w:val="28"/>
        </w:rPr>
        <w:t>риале спортивных игр: футбол</w:t>
      </w:r>
      <w:r w:rsidRPr="007E7E71">
        <w:rPr>
          <w:rFonts w:ascii="Times New Roman" w:hAnsi="Times New Roman"/>
          <w:b/>
          <w:spacing w:val="-10"/>
          <w:sz w:val="28"/>
          <w:szCs w:val="28"/>
        </w:rPr>
        <w:t>. Подвижные игры на материале футбола</w:t>
      </w:r>
      <w:r w:rsidRPr="007E7E71">
        <w:rPr>
          <w:rFonts w:ascii="Times New Roman" w:hAnsi="Times New Roman"/>
          <w:b/>
          <w:sz w:val="28"/>
          <w:szCs w:val="28"/>
        </w:rPr>
        <w:t xml:space="preserve">. </w:t>
      </w:r>
      <w:r w:rsidRPr="007E7E71">
        <w:rPr>
          <w:rFonts w:ascii="Times New Roman" w:hAnsi="Times New Roman"/>
          <w:b/>
          <w:spacing w:val="-11"/>
          <w:sz w:val="28"/>
          <w:szCs w:val="28"/>
        </w:rPr>
        <w:t>ОРУ на развитие координации: прыжки через скакалку на месте на о</w:t>
      </w:r>
      <w:r w:rsidRPr="007E7E71">
        <w:rPr>
          <w:rFonts w:ascii="Times New Roman" w:hAnsi="Times New Roman"/>
          <w:b/>
          <w:spacing w:val="-11"/>
          <w:sz w:val="28"/>
          <w:szCs w:val="28"/>
        </w:rPr>
        <w:t>д</w:t>
      </w:r>
      <w:r w:rsidRPr="007E7E71">
        <w:rPr>
          <w:rFonts w:ascii="Times New Roman" w:hAnsi="Times New Roman"/>
          <w:b/>
          <w:spacing w:val="-11"/>
          <w:sz w:val="28"/>
          <w:szCs w:val="28"/>
        </w:rPr>
        <w:t>ной ноге и двух ногах поочередно. Прыжок в длину с разбега с отталкиванием одной и приземлением на две ноги. Эстаф</w:t>
      </w:r>
      <w:r w:rsidRPr="007E7E71">
        <w:rPr>
          <w:rFonts w:ascii="Times New Roman" w:hAnsi="Times New Roman"/>
          <w:b/>
          <w:spacing w:val="-11"/>
          <w:sz w:val="28"/>
          <w:szCs w:val="28"/>
        </w:rPr>
        <w:t>е</w:t>
      </w:r>
      <w:r w:rsidRPr="007E7E71">
        <w:rPr>
          <w:rFonts w:ascii="Times New Roman" w:hAnsi="Times New Roman"/>
          <w:b/>
          <w:spacing w:val="-11"/>
          <w:sz w:val="28"/>
          <w:szCs w:val="28"/>
        </w:rPr>
        <w:t xml:space="preserve">ты. </w:t>
      </w:r>
    </w:p>
    <w:p w:rsidR="00EB06BF" w:rsidRDefault="00EB06BF" w:rsidP="00EB06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EB06BF" w:rsidRPr="00FD0304" w:rsidRDefault="00EB06BF" w:rsidP="00EB06BF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ТЕОРЕТИЧЕСКИЙ МАТЕРИАЛ ДЛЯ САМОСТОЯТЕЛЬНОГО ИЗУЧЕНИЯ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D03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перейти https://resh.edu.ru/subject/lesson/6223/conspect/195943/</w:t>
      </w:r>
    </w:p>
    <w:p w:rsidR="00EB06BF" w:rsidRPr="00FD0304" w:rsidRDefault="00EB06BF" w:rsidP="00EB06BF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тему в тетради и термины. </w:t>
      </w:r>
    </w:p>
    <w:p w:rsidR="00EB06BF" w:rsidRPr="00D327CD" w:rsidRDefault="00EB06BF" w:rsidP="00EB06BF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3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тренировочные задания на сайте</w:t>
      </w:r>
      <w:r w:rsidRPr="00D327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06BF" w:rsidRDefault="00EB06BF" w:rsidP="00EB06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Нарисовать рисунок</w:t>
      </w:r>
    </w:p>
    <w:p w:rsidR="00EB06BF" w:rsidRDefault="00EB06BF" w:rsidP="00EB06BF"/>
    <w:p w:rsidR="00EB06BF" w:rsidRDefault="00EB06BF" w:rsidP="00EB06BF"/>
    <w:p w:rsidR="00476298" w:rsidRDefault="00476298"/>
    <w:sectPr w:rsidR="00476298" w:rsidSect="005116C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24E57"/>
    <w:multiLevelType w:val="hybridMultilevel"/>
    <w:tmpl w:val="9F366A22"/>
    <w:lvl w:ilvl="0" w:tplc="F1A62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47165"/>
    <w:multiLevelType w:val="hybridMultilevel"/>
    <w:tmpl w:val="744E66D2"/>
    <w:lvl w:ilvl="0" w:tplc="19D0C24C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6BF"/>
    <w:rsid w:val="00476298"/>
    <w:rsid w:val="00EB0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EB06BF"/>
  </w:style>
  <w:style w:type="paragraph" w:styleId="a3">
    <w:name w:val="List Paragraph"/>
    <w:basedOn w:val="a"/>
    <w:uiPriority w:val="34"/>
    <w:qFormat/>
    <w:rsid w:val="00EB06BF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EB06BF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EB06BF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6">
    <w:name w:val="Заголовок №6_"/>
    <w:link w:val="61"/>
    <w:uiPriority w:val="99"/>
    <w:rsid w:val="00EB06BF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EB06BF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EB06BF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EB06BF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semiHidden/>
    <w:rsid w:val="00EB06BF"/>
  </w:style>
  <w:style w:type="character" w:customStyle="1" w:styleId="Zag11">
    <w:name w:val="Zag_11"/>
    <w:qFormat/>
    <w:rsid w:val="00EB06BF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EB06B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EB06B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EB06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6"/>
    <w:locked/>
    <w:rsid w:val="00EB06B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5">
    <w:name w:val="Заголовок №5"/>
    <w:uiPriority w:val="99"/>
    <w:rsid w:val="00EB06BF"/>
  </w:style>
  <w:style w:type="character" w:customStyle="1" w:styleId="9Exact">
    <w:name w:val="Основной текст (9) Exact"/>
    <w:rsid w:val="00EB06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2020-05-17T17:29:00Z</dcterms:created>
  <dcterms:modified xsi:type="dcterms:W3CDTF">2020-05-17T17:29:00Z</dcterms:modified>
</cp:coreProperties>
</file>