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3022" w:rsidRDefault="00A63022" w:rsidP="00A63022">
      <w:pPr>
        <w:shd w:val="clear" w:color="auto" w:fill="FFFFFF"/>
        <w:spacing w:after="150" w:line="240" w:lineRule="auto"/>
        <w:jc w:val="right"/>
        <w:rPr>
          <w:rFonts w:ascii="Times New Roman" w:eastAsia="Times New Roman" w:hAnsi="Times New Roman" w:cs="Times New Roman"/>
          <w:spacing w:val="3"/>
          <w:sz w:val="24"/>
          <w:szCs w:val="24"/>
        </w:rPr>
      </w:pPr>
      <w:r>
        <w:rPr>
          <w:rFonts w:ascii="Times New Roman" w:eastAsia="Times New Roman" w:hAnsi="Times New Roman" w:cs="Times New Roman"/>
          <w:spacing w:val="3"/>
          <w:sz w:val="24"/>
          <w:szCs w:val="24"/>
        </w:rPr>
        <w:t>Утверждаю</w:t>
      </w:r>
    </w:p>
    <w:p w:rsidR="00A63022" w:rsidRDefault="00A63022" w:rsidP="00A63022">
      <w:pPr>
        <w:shd w:val="clear" w:color="auto" w:fill="FFFFFF"/>
        <w:spacing w:after="150" w:line="240" w:lineRule="auto"/>
        <w:jc w:val="right"/>
        <w:rPr>
          <w:rFonts w:ascii="Times New Roman" w:eastAsia="Times New Roman" w:hAnsi="Times New Roman" w:cs="Times New Roman"/>
          <w:spacing w:val="3"/>
          <w:sz w:val="24"/>
          <w:szCs w:val="24"/>
        </w:rPr>
      </w:pPr>
      <w:r>
        <w:rPr>
          <w:rFonts w:ascii="Times New Roman" w:eastAsia="Times New Roman" w:hAnsi="Times New Roman" w:cs="Times New Roman"/>
          <w:spacing w:val="3"/>
          <w:sz w:val="24"/>
          <w:szCs w:val="24"/>
        </w:rPr>
        <w:t>директор МБОУ «</w:t>
      </w:r>
      <w:proofErr w:type="spellStart"/>
      <w:r>
        <w:rPr>
          <w:rFonts w:ascii="Times New Roman" w:eastAsia="Times New Roman" w:hAnsi="Times New Roman" w:cs="Times New Roman"/>
          <w:spacing w:val="3"/>
          <w:sz w:val="24"/>
          <w:szCs w:val="24"/>
        </w:rPr>
        <w:t>Пестречинская</w:t>
      </w:r>
      <w:proofErr w:type="spellEnd"/>
      <w:r>
        <w:rPr>
          <w:rFonts w:ascii="Times New Roman" w:eastAsia="Times New Roman" w:hAnsi="Times New Roman" w:cs="Times New Roman"/>
          <w:spacing w:val="3"/>
          <w:sz w:val="24"/>
          <w:szCs w:val="24"/>
        </w:rPr>
        <w:t xml:space="preserve"> СОШ № 1»</w:t>
      </w:r>
    </w:p>
    <w:p w:rsidR="00A63022" w:rsidRDefault="00110D7E" w:rsidP="00A63022">
      <w:pPr>
        <w:shd w:val="clear" w:color="auto" w:fill="FFFFFF"/>
        <w:spacing w:after="150" w:line="240" w:lineRule="auto"/>
        <w:jc w:val="right"/>
        <w:rPr>
          <w:rFonts w:ascii="Times New Roman" w:eastAsia="Times New Roman" w:hAnsi="Times New Roman" w:cs="Times New Roman"/>
          <w:spacing w:val="3"/>
          <w:sz w:val="24"/>
          <w:szCs w:val="24"/>
        </w:rPr>
      </w:pPr>
      <w:r>
        <w:rPr>
          <w:rFonts w:ascii="Times New Roman" w:eastAsia="Times New Roman" w:hAnsi="Times New Roman" w:cs="Times New Roman"/>
          <w:spacing w:val="3"/>
          <w:sz w:val="24"/>
          <w:szCs w:val="24"/>
        </w:rPr>
        <w:t xml:space="preserve">_____________ </w:t>
      </w:r>
      <w:proofErr w:type="spellStart"/>
      <w:r>
        <w:rPr>
          <w:rFonts w:ascii="Times New Roman" w:eastAsia="Times New Roman" w:hAnsi="Times New Roman" w:cs="Times New Roman"/>
          <w:spacing w:val="3"/>
          <w:sz w:val="24"/>
          <w:szCs w:val="24"/>
        </w:rPr>
        <w:t>Царевина</w:t>
      </w:r>
      <w:proofErr w:type="spellEnd"/>
      <w:r>
        <w:rPr>
          <w:rFonts w:ascii="Times New Roman" w:eastAsia="Times New Roman" w:hAnsi="Times New Roman" w:cs="Times New Roman"/>
          <w:spacing w:val="3"/>
          <w:sz w:val="24"/>
          <w:szCs w:val="24"/>
        </w:rPr>
        <w:t xml:space="preserve"> С.А</w:t>
      </w:r>
    </w:p>
    <w:p w:rsidR="00AC1131" w:rsidRPr="00AC1131" w:rsidRDefault="00AC1131" w:rsidP="00581E66">
      <w:pPr>
        <w:spacing w:line="240" w:lineRule="auto"/>
        <w:jc w:val="center"/>
        <w:rPr>
          <w:rFonts w:ascii="Calibri" w:eastAsia="Times New Roman" w:hAnsi="Calibri" w:cs="Times New Roman"/>
          <w:color w:val="000000"/>
          <w:lang w:eastAsia="ru-RU"/>
        </w:rPr>
      </w:pPr>
      <w:r w:rsidRPr="00AC1131">
        <w:rPr>
          <w:rFonts w:ascii="Times New Roman" w:eastAsia="Times New Roman" w:hAnsi="Times New Roman" w:cs="Times New Roman"/>
          <w:b/>
          <w:bCs/>
          <w:color w:val="000000"/>
          <w:sz w:val="28"/>
          <w:szCs w:val="28"/>
          <w:lang w:eastAsia="ru-RU"/>
        </w:rPr>
        <w:t>Содержание программы внеурочной деятельности на ступени начального общего образования</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b/>
          <w:bCs/>
          <w:color w:val="000000"/>
          <w:sz w:val="24"/>
          <w:szCs w:val="24"/>
          <w:lang w:eastAsia="ru-RU"/>
        </w:rPr>
        <w:t>Нормативно-правовое обеспечение проекта</w:t>
      </w:r>
    </w:p>
    <w:p w:rsidR="00AC1131" w:rsidRPr="00AC1131" w:rsidRDefault="00AC1131" w:rsidP="00AC1131">
      <w:pPr>
        <w:numPr>
          <w:ilvl w:val="0"/>
          <w:numId w:val="1"/>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Закон «Об образовании» Российской Федерации.</w:t>
      </w:r>
    </w:p>
    <w:p w:rsidR="00AC1131" w:rsidRPr="00AC1131" w:rsidRDefault="00AC1131" w:rsidP="00AC1131">
      <w:pPr>
        <w:numPr>
          <w:ilvl w:val="0"/>
          <w:numId w:val="1"/>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Федеральный государственный стандарт общего образования (начальное общее образование).</w:t>
      </w:r>
    </w:p>
    <w:p w:rsidR="00AC1131" w:rsidRPr="00AC1131" w:rsidRDefault="00AC1131" w:rsidP="00AC1131">
      <w:pPr>
        <w:numPr>
          <w:ilvl w:val="0"/>
          <w:numId w:val="1"/>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Концепция духовно- нравственного воспитания российских школьников.</w:t>
      </w:r>
    </w:p>
    <w:p w:rsidR="00AC1131" w:rsidRPr="00AC1131" w:rsidRDefault="00AC1131" w:rsidP="00AC1131">
      <w:pPr>
        <w:numPr>
          <w:ilvl w:val="0"/>
          <w:numId w:val="1"/>
        </w:numPr>
        <w:spacing w:line="240" w:lineRule="auto"/>
        <w:rPr>
          <w:rFonts w:ascii="Calibri" w:eastAsia="Times New Roman" w:hAnsi="Calibri" w:cs="Times New Roman"/>
          <w:color w:val="000000"/>
          <w:lang w:eastAsia="ru-RU"/>
        </w:rPr>
      </w:pPr>
      <w:proofErr w:type="spellStart"/>
      <w:r w:rsidRPr="00AC1131">
        <w:rPr>
          <w:rFonts w:ascii="Times New Roman" w:eastAsia="Times New Roman" w:hAnsi="Times New Roman" w:cs="Times New Roman"/>
          <w:color w:val="000000"/>
          <w:sz w:val="24"/>
          <w:szCs w:val="24"/>
          <w:lang w:eastAsia="ru-RU"/>
        </w:rPr>
        <w:t>САНПиН</w:t>
      </w:r>
      <w:proofErr w:type="spellEnd"/>
      <w:r w:rsidRPr="00AC1131">
        <w:rPr>
          <w:rFonts w:ascii="Times New Roman" w:eastAsia="Times New Roman" w:hAnsi="Times New Roman" w:cs="Times New Roman"/>
          <w:color w:val="000000"/>
          <w:sz w:val="24"/>
          <w:szCs w:val="24"/>
          <w:lang w:eastAsia="ru-RU"/>
        </w:rPr>
        <w:t> 2.4.2.2821-10 "Санитарно-эпидемиологические требования к условиям и организации обучения в общеобразовательных учреждениях"</w:t>
      </w:r>
    </w:p>
    <w:p w:rsidR="00AC1131" w:rsidRPr="00AC1131" w:rsidRDefault="00AC1131" w:rsidP="00AC1131">
      <w:pPr>
        <w:numPr>
          <w:ilvl w:val="0"/>
          <w:numId w:val="1"/>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Федеральный закон от 01.12.2007г. №309-ФЗ «О внесении изменений в отдельные законодательные акты в части изменения понятия и структуры государственного образовательного стандарта.</w:t>
      </w:r>
    </w:p>
    <w:p w:rsidR="00AC1131" w:rsidRPr="00AC1131" w:rsidRDefault="00AC1131" w:rsidP="00AC1131">
      <w:pPr>
        <w:numPr>
          <w:ilvl w:val="0"/>
          <w:numId w:val="1"/>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Национальная образовательная инициатива «Наша новая школа».</w:t>
      </w:r>
    </w:p>
    <w:p w:rsidR="00AC1131" w:rsidRPr="00AC1131" w:rsidRDefault="00AC1131" w:rsidP="00AC1131">
      <w:pPr>
        <w:numPr>
          <w:ilvl w:val="0"/>
          <w:numId w:val="1"/>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Приказ Министерства образования и науки Российской Федерации «Об утверждении и введении в действие Федерального Государственного образовательного стандарта начального общего образования», от 06.10. 2009, №373</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Направления внеурочной (</w:t>
      </w:r>
      <w:proofErr w:type="spellStart"/>
      <w:r w:rsidRPr="00AC1131">
        <w:rPr>
          <w:rFonts w:ascii="Times New Roman" w:eastAsia="Times New Roman" w:hAnsi="Times New Roman" w:cs="Times New Roman"/>
          <w:color w:val="000000"/>
          <w:sz w:val="24"/>
          <w:szCs w:val="24"/>
          <w:lang w:eastAsia="ru-RU"/>
        </w:rPr>
        <w:t>внеучебной</w:t>
      </w:r>
      <w:proofErr w:type="spellEnd"/>
      <w:r w:rsidRPr="00AC1131">
        <w:rPr>
          <w:rFonts w:ascii="Times New Roman" w:eastAsia="Times New Roman" w:hAnsi="Times New Roman" w:cs="Times New Roman"/>
          <w:color w:val="000000"/>
          <w:sz w:val="24"/>
          <w:szCs w:val="24"/>
          <w:lang w:eastAsia="ru-RU"/>
        </w:rPr>
        <w:t>) деятельности являются содержательным ориентиром и представляют собой содержательные приоритеты при организации </w:t>
      </w:r>
      <w:proofErr w:type="spellStart"/>
      <w:r w:rsidRPr="00AC1131">
        <w:rPr>
          <w:rFonts w:ascii="Times New Roman" w:eastAsia="Times New Roman" w:hAnsi="Times New Roman" w:cs="Times New Roman"/>
          <w:color w:val="000000"/>
          <w:sz w:val="24"/>
          <w:szCs w:val="24"/>
          <w:lang w:eastAsia="ru-RU"/>
        </w:rPr>
        <w:t>внеучебной</w:t>
      </w:r>
      <w:proofErr w:type="spellEnd"/>
      <w:r w:rsidRPr="00AC1131">
        <w:rPr>
          <w:rFonts w:ascii="Times New Roman" w:eastAsia="Times New Roman" w:hAnsi="Times New Roman" w:cs="Times New Roman"/>
          <w:color w:val="000000"/>
          <w:sz w:val="24"/>
          <w:szCs w:val="24"/>
          <w:lang w:eastAsia="ru-RU"/>
        </w:rPr>
        <w:t> деятельности, основание для построения соответствующих образовательных программ.</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b/>
          <w:bCs/>
          <w:i/>
          <w:iCs/>
          <w:color w:val="000000"/>
          <w:sz w:val="24"/>
          <w:szCs w:val="24"/>
          <w:lang w:eastAsia="ru-RU"/>
        </w:rPr>
        <w:t>Основные направления внеурочной деятельности</w:t>
      </w:r>
      <w:r w:rsidRPr="00AC1131">
        <w:rPr>
          <w:rFonts w:ascii="Times New Roman" w:eastAsia="Times New Roman" w:hAnsi="Times New Roman" w:cs="Times New Roman"/>
          <w:color w:val="000000"/>
          <w:sz w:val="24"/>
          <w:szCs w:val="24"/>
          <w:lang w:eastAsia="ru-RU"/>
        </w:rPr>
        <w:t>:</w:t>
      </w:r>
    </w:p>
    <w:p w:rsidR="00AC1131" w:rsidRPr="00AC1131" w:rsidRDefault="00AC1131" w:rsidP="00AC1131">
      <w:pPr>
        <w:spacing w:line="240" w:lineRule="auto"/>
        <w:ind w:left="720" w:hanging="360"/>
        <w:rPr>
          <w:rFonts w:ascii="Calibri" w:eastAsia="Times New Roman" w:hAnsi="Calibri" w:cs="Times New Roman"/>
          <w:color w:val="000000"/>
          <w:lang w:eastAsia="ru-RU"/>
        </w:rPr>
      </w:pPr>
      <w:r w:rsidRPr="00AC1131">
        <w:rPr>
          <w:rFonts w:ascii="Symbol" w:eastAsia="Times New Roman" w:hAnsi="Symbol" w:cs="Times New Roman"/>
          <w:color w:val="000000"/>
          <w:sz w:val="20"/>
          <w:szCs w:val="20"/>
          <w:lang w:eastAsia="ru-RU"/>
        </w:rPr>
        <w:t></w:t>
      </w:r>
      <w:r w:rsidRPr="00AC1131">
        <w:rPr>
          <w:rFonts w:ascii="Times New Roman" w:eastAsia="Times New Roman" w:hAnsi="Times New Roman" w:cs="Times New Roman"/>
          <w:color w:val="000000"/>
          <w:sz w:val="14"/>
          <w:szCs w:val="14"/>
          <w:lang w:eastAsia="ru-RU"/>
        </w:rPr>
        <w:t>        </w:t>
      </w:r>
      <w:r w:rsidRPr="00AC1131">
        <w:rPr>
          <w:rFonts w:ascii="Times New Roman" w:eastAsia="Times New Roman" w:hAnsi="Times New Roman" w:cs="Times New Roman"/>
          <w:color w:val="000000"/>
          <w:sz w:val="14"/>
          <w:lang w:eastAsia="ru-RU"/>
        </w:rPr>
        <w:t> </w:t>
      </w:r>
      <w:r w:rsidRPr="00AC1131">
        <w:rPr>
          <w:rFonts w:ascii="Times New Roman" w:eastAsia="Times New Roman" w:hAnsi="Times New Roman" w:cs="Times New Roman"/>
          <w:color w:val="000000"/>
          <w:sz w:val="24"/>
          <w:szCs w:val="24"/>
          <w:lang w:eastAsia="ru-RU"/>
        </w:rPr>
        <w:t>спортивно-оздоровительное;</w:t>
      </w:r>
    </w:p>
    <w:p w:rsidR="00AC1131" w:rsidRPr="00AC1131" w:rsidRDefault="00AC1131" w:rsidP="00AC1131">
      <w:pPr>
        <w:numPr>
          <w:ilvl w:val="0"/>
          <w:numId w:val="2"/>
        </w:numPr>
        <w:spacing w:line="240" w:lineRule="auto"/>
        <w:rPr>
          <w:rFonts w:ascii="Calibri" w:eastAsia="Times New Roman" w:hAnsi="Calibri" w:cs="Times New Roman"/>
          <w:color w:val="000000"/>
          <w:lang w:eastAsia="ru-RU"/>
        </w:rPr>
      </w:pPr>
      <w:proofErr w:type="spellStart"/>
      <w:r w:rsidRPr="00AC1131">
        <w:rPr>
          <w:rFonts w:ascii="Times New Roman" w:eastAsia="Times New Roman" w:hAnsi="Times New Roman" w:cs="Times New Roman"/>
          <w:color w:val="000000"/>
          <w:sz w:val="24"/>
          <w:szCs w:val="24"/>
          <w:lang w:eastAsia="ru-RU"/>
        </w:rPr>
        <w:t>общеинтеллектуальное</w:t>
      </w:r>
      <w:proofErr w:type="spellEnd"/>
      <w:r w:rsidRPr="00AC1131">
        <w:rPr>
          <w:rFonts w:ascii="Times New Roman" w:eastAsia="Times New Roman" w:hAnsi="Times New Roman" w:cs="Times New Roman"/>
          <w:color w:val="000000"/>
          <w:sz w:val="24"/>
          <w:szCs w:val="24"/>
          <w:lang w:eastAsia="ru-RU"/>
        </w:rPr>
        <w:t>;</w:t>
      </w:r>
    </w:p>
    <w:p w:rsidR="00AC1131" w:rsidRPr="00AC1131" w:rsidRDefault="00AC1131" w:rsidP="00AC1131">
      <w:pPr>
        <w:numPr>
          <w:ilvl w:val="0"/>
          <w:numId w:val="2"/>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общекультурное;</w:t>
      </w:r>
    </w:p>
    <w:p w:rsidR="00AC1131" w:rsidRPr="00AC1131" w:rsidRDefault="00AC1131" w:rsidP="00AC1131">
      <w:pPr>
        <w:numPr>
          <w:ilvl w:val="0"/>
          <w:numId w:val="2"/>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духовно- нравственное;</w:t>
      </w:r>
    </w:p>
    <w:p w:rsidR="00AC1131" w:rsidRPr="00AC1131" w:rsidRDefault="00AC1131" w:rsidP="00AC1131">
      <w:pPr>
        <w:numPr>
          <w:ilvl w:val="0"/>
          <w:numId w:val="2"/>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социальное.</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b/>
          <w:bCs/>
          <w:i/>
          <w:iCs/>
          <w:color w:val="000000"/>
          <w:sz w:val="24"/>
          <w:szCs w:val="24"/>
          <w:lang w:eastAsia="ru-RU"/>
        </w:rPr>
        <w:t>Требования стандарта</w:t>
      </w:r>
      <w:r w:rsidRPr="00AC1131">
        <w:rPr>
          <w:rFonts w:ascii="Times New Roman" w:eastAsia="Times New Roman" w:hAnsi="Times New Roman" w:cs="Times New Roman"/>
          <w:color w:val="000000"/>
          <w:sz w:val="24"/>
          <w:szCs w:val="24"/>
          <w:lang w:eastAsia="ru-RU"/>
        </w:rPr>
        <w:t>  к организации внеурочной деятельности </w:t>
      </w:r>
      <w:proofErr w:type="gramStart"/>
      <w:r w:rsidRPr="00AC1131">
        <w:rPr>
          <w:rFonts w:ascii="Times New Roman" w:eastAsia="Times New Roman" w:hAnsi="Times New Roman" w:cs="Times New Roman"/>
          <w:color w:val="000000"/>
          <w:sz w:val="24"/>
          <w:szCs w:val="24"/>
          <w:lang w:eastAsia="ru-RU"/>
        </w:rPr>
        <w:t>обучающихся</w:t>
      </w:r>
      <w:proofErr w:type="gramEnd"/>
      <w:r w:rsidRPr="00AC1131">
        <w:rPr>
          <w:rFonts w:ascii="Times New Roman" w:eastAsia="Times New Roman" w:hAnsi="Times New Roman" w:cs="Times New Roman"/>
          <w:color w:val="000000"/>
          <w:sz w:val="24"/>
          <w:szCs w:val="24"/>
          <w:lang w:eastAsia="ru-RU"/>
        </w:rPr>
        <w:t>:</w:t>
      </w:r>
    </w:p>
    <w:p w:rsidR="00AC1131" w:rsidRPr="00AC1131" w:rsidRDefault="00AC1131" w:rsidP="00A63022">
      <w:pPr>
        <w:numPr>
          <w:ilvl w:val="0"/>
          <w:numId w:val="3"/>
        </w:numPr>
        <w:spacing w:after="0"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внеурочная деятельность включается в вариативную часть </w:t>
      </w:r>
      <w:proofErr w:type="spellStart"/>
      <w:r w:rsidRPr="00AC1131">
        <w:rPr>
          <w:rFonts w:ascii="Times New Roman" w:eastAsia="Times New Roman" w:hAnsi="Times New Roman" w:cs="Times New Roman"/>
          <w:color w:val="000000"/>
          <w:sz w:val="24"/>
          <w:szCs w:val="24"/>
          <w:lang w:eastAsia="ru-RU"/>
        </w:rPr>
        <w:t>БУПа</w:t>
      </w:r>
      <w:proofErr w:type="spellEnd"/>
      <w:r w:rsidRPr="00AC1131">
        <w:rPr>
          <w:rFonts w:ascii="Times New Roman" w:eastAsia="Times New Roman" w:hAnsi="Times New Roman" w:cs="Times New Roman"/>
          <w:color w:val="000000"/>
          <w:sz w:val="24"/>
          <w:szCs w:val="24"/>
          <w:lang w:eastAsia="ru-RU"/>
        </w:rPr>
        <w:t> школы и на неё отводится не более десяти часов в неделю;</w:t>
      </w:r>
    </w:p>
    <w:p w:rsidR="00AC1131" w:rsidRPr="00AC1131" w:rsidRDefault="00AC1131" w:rsidP="00A63022">
      <w:pPr>
        <w:numPr>
          <w:ilvl w:val="0"/>
          <w:numId w:val="3"/>
        </w:numPr>
        <w:spacing w:after="0"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школа вправе сама определять, под какие виды внеурочной деятельности отдать эти часы;</w:t>
      </w:r>
    </w:p>
    <w:p w:rsidR="00AC1131" w:rsidRPr="00AC1131" w:rsidRDefault="00AC1131" w:rsidP="00A63022">
      <w:pPr>
        <w:numPr>
          <w:ilvl w:val="0"/>
          <w:numId w:val="3"/>
        </w:numPr>
        <w:spacing w:after="0"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часы, отводимые на внеурочную деятельность, используются по желанию </w:t>
      </w:r>
      <w:proofErr w:type="gramStart"/>
      <w:r w:rsidRPr="00AC1131">
        <w:rPr>
          <w:rFonts w:ascii="Times New Roman" w:eastAsia="Times New Roman" w:hAnsi="Times New Roman" w:cs="Times New Roman"/>
          <w:color w:val="000000"/>
          <w:sz w:val="24"/>
          <w:szCs w:val="24"/>
          <w:lang w:eastAsia="ru-RU"/>
        </w:rPr>
        <w:t>обучающихся</w:t>
      </w:r>
      <w:proofErr w:type="gramEnd"/>
      <w:r w:rsidRPr="00AC1131">
        <w:rPr>
          <w:rFonts w:ascii="Times New Roman" w:eastAsia="Times New Roman" w:hAnsi="Times New Roman" w:cs="Times New Roman"/>
          <w:color w:val="000000"/>
          <w:sz w:val="24"/>
          <w:szCs w:val="24"/>
          <w:lang w:eastAsia="ru-RU"/>
        </w:rPr>
        <w:t>;</w:t>
      </w:r>
    </w:p>
    <w:p w:rsidR="00AC1131" w:rsidRPr="00AC1131" w:rsidRDefault="00AC1131" w:rsidP="00A63022">
      <w:pPr>
        <w:numPr>
          <w:ilvl w:val="0"/>
          <w:numId w:val="3"/>
        </w:numPr>
        <w:spacing w:after="0"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аудиторных занятий не должно быть более 50%;</w:t>
      </w:r>
    </w:p>
    <w:p w:rsidR="00AC1131" w:rsidRPr="00AC1131" w:rsidRDefault="00AC1131" w:rsidP="00A63022">
      <w:pPr>
        <w:numPr>
          <w:ilvl w:val="0"/>
          <w:numId w:val="3"/>
        </w:numPr>
        <w:spacing w:after="0"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все виды внеурочной деятельности должны быть строго ориентированы на воспитательные результаты.</w:t>
      </w:r>
    </w:p>
    <w:p w:rsidR="00AC1131" w:rsidRPr="00AC1131" w:rsidRDefault="00AC1131" w:rsidP="00A63022">
      <w:pPr>
        <w:spacing w:after="0" w:line="240" w:lineRule="auto"/>
        <w:rPr>
          <w:rFonts w:ascii="Calibri" w:eastAsia="Times New Roman" w:hAnsi="Calibri" w:cs="Times New Roman"/>
          <w:color w:val="000000"/>
          <w:lang w:eastAsia="ru-RU"/>
        </w:rPr>
      </w:pPr>
      <w:r w:rsidRPr="00AC1131">
        <w:rPr>
          <w:rFonts w:ascii="Times New Roman" w:eastAsia="Times New Roman" w:hAnsi="Times New Roman" w:cs="Times New Roman"/>
          <w:i/>
          <w:iCs/>
          <w:color w:val="000000"/>
          <w:sz w:val="24"/>
          <w:szCs w:val="24"/>
          <w:lang w:eastAsia="ru-RU"/>
        </w:rPr>
        <w:t>1.                </w:t>
      </w:r>
      <w:r w:rsidRPr="00AC1131">
        <w:rPr>
          <w:rFonts w:ascii="Times New Roman" w:eastAsia="Times New Roman" w:hAnsi="Times New Roman" w:cs="Times New Roman"/>
          <w:b/>
          <w:bCs/>
          <w:i/>
          <w:iCs/>
          <w:color w:val="000000"/>
          <w:sz w:val="24"/>
          <w:szCs w:val="24"/>
          <w:lang w:eastAsia="ru-RU"/>
        </w:rPr>
        <w:t>Спортивно-оздоровительное направление.</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lastRenderedPageBreak/>
        <w:t>Спортивно-оздоровительная деятельность строится с опорой на Программу формирования культуры здорового и безопасного образа жизни </w:t>
      </w:r>
      <w:proofErr w:type="gramStart"/>
      <w:r w:rsidRPr="00AC1131">
        <w:rPr>
          <w:rFonts w:ascii="Times New Roman" w:eastAsia="Times New Roman" w:hAnsi="Times New Roman" w:cs="Times New Roman"/>
          <w:color w:val="000000"/>
          <w:sz w:val="24"/>
          <w:szCs w:val="24"/>
          <w:lang w:eastAsia="ru-RU"/>
        </w:rPr>
        <w:t>обучающихся</w:t>
      </w:r>
      <w:proofErr w:type="gramEnd"/>
      <w:r w:rsidRPr="00AC1131">
        <w:rPr>
          <w:rFonts w:ascii="Times New Roman" w:eastAsia="Times New Roman" w:hAnsi="Times New Roman" w:cs="Times New Roman"/>
          <w:color w:val="000000"/>
          <w:sz w:val="24"/>
          <w:szCs w:val="24"/>
          <w:lang w:eastAsia="ru-RU"/>
        </w:rPr>
        <w:t> начального общего образования.</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Ценностные основы: здоровь</w:t>
      </w:r>
      <w:proofErr w:type="gramStart"/>
      <w:r w:rsidRPr="00AC1131">
        <w:rPr>
          <w:rFonts w:ascii="Times New Roman" w:eastAsia="Times New Roman" w:hAnsi="Times New Roman" w:cs="Times New Roman"/>
          <w:color w:val="000000"/>
          <w:sz w:val="24"/>
          <w:szCs w:val="24"/>
          <w:lang w:eastAsia="ru-RU"/>
        </w:rPr>
        <w:t>е-</w:t>
      </w:r>
      <w:proofErr w:type="gramEnd"/>
      <w:r w:rsidRPr="00AC1131">
        <w:rPr>
          <w:rFonts w:ascii="Times New Roman" w:eastAsia="Times New Roman" w:hAnsi="Times New Roman" w:cs="Times New Roman"/>
          <w:color w:val="000000"/>
          <w:sz w:val="24"/>
          <w:szCs w:val="24"/>
          <w:lang w:eastAsia="ru-RU"/>
        </w:rPr>
        <w:t> физическое, нравственное и социально- психическое; стремление к здоровому образу жизни.</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b/>
          <w:bCs/>
          <w:i/>
          <w:iCs/>
          <w:color w:val="000000"/>
          <w:sz w:val="24"/>
          <w:szCs w:val="24"/>
          <w:lang w:eastAsia="ru-RU"/>
        </w:rPr>
        <w:t>Цель спортивно-оздоровительной деятельности</w:t>
      </w:r>
      <w:r w:rsidRPr="00AC1131">
        <w:rPr>
          <w:rFonts w:ascii="Times New Roman" w:eastAsia="Times New Roman" w:hAnsi="Times New Roman" w:cs="Times New Roman"/>
          <w:color w:val="000000"/>
          <w:sz w:val="24"/>
          <w:szCs w:val="24"/>
          <w:lang w:eastAsia="ru-RU"/>
        </w:rPr>
        <w:t>: воспитание осознанной потребности в здоровом образе жизни, формирование и развитие </w:t>
      </w:r>
      <w:proofErr w:type="spellStart"/>
      <w:r w:rsidRPr="00AC1131">
        <w:rPr>
          <w:rFonts w:ascii="Times New Roman" w:eastAsia="Times New Roman" w:hAnsi="Times New Roman" w:cs="Times New Roman"/>
          <w:color w:val="000000"/>
          <w:sz w:val="24"/>
          <w:szCs w:val="24"/>
          <w:lang w:eastAsia="ru-RU"/>
        </w:rPr>
        <w:t>валеологической</w:t>
      </w:r>
      <w:proofErr w:type="spellEnd"/>
      <w:r w:rsidRPr="00AC1131">
        <w:rPr>
          <w:rFonts w:ascii="Times New Roman" w:eastAsia="Times New Roman" w:hAnsi="Times New Roman" w:cs="Times New Roman"/>
          <w:color w:val="000000"/>
          <w:sz w:val="24"/>
          <w:szCs w:val="24"/>
          <w:lang w:eastAsia="ru-RU"/>
        </w:rPr>
        <w:t> культуры.</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b/>
          <w:bCs/>
          <w:i/>
          <w:iCs/>
          <w:color w:val="000000"/>
          <w:sz w:val="24"/>
          <w:szCs w:val="24"/>
          <w:lang w:eastAsia="ru-RU"/>
        </w:rPr>
        <w:t>Задачи</w:t>
      </w:r>
      <w:r w:rsidRPr="00AC1131">
        <w:rPr>
          <w:rFonts w:ascii="Times New Roman" w:eastAsia="Times New Roman" w:hAnsi="Times New Roman" w:cs="Times New Roman"/>
          <w:color w:val="000000"/>
          <w:sz w:val="24"/>
          <w:szCs w:val="24"/>
          <w:lang w:eastAsia="ru-RU"/>
        </w:rPr>
        <w:t>: </w:t>
      </w:r>
    </w:p>
    <w:p w:rsidR="00AC1131" w:rsidRPr="00AC1131" w:rsidRDefault="00AC1131" w:rsidP="00AC1131">
      <w:pPr>
        <w:numPr>
          <w:ilvl w:val="0"/>
          <w:numId w:val="4"/>
        </w:numPr>
        <w:spacing w:line="240" w:lineRule="auto"/>
        <w:rPr>
          <w:rFonts w:ascii="Calibri" w:eastAsia="Times New Roman" w:hAnsi="Calibri" w:cs="Times New Roman"/>
          <w:color w:val="000000"/>
          <w:lang w:eastAsia="ru-RU"/>
        </w:rPr>
      </w:pPr>
      <w:proofErr w:type="gramStart"/>
      <w:r w:rsidRPr="00AC1131">
        <w:rPr>
          <w:rFonts w:ascii="Times New Roman" w:eastAsia="Times New Roman" w:hAnsi="Times New Roman" w:cs="Times New Roman"/>
          <w:color w:val="000000"/>
          <w:sz w:val="24"/>
          <w:szCs w:val="24"/>
          <w:lang w:eastAsia="ru-RU"/>
        </w:rPr>
        <w:t>научить обучающихся делать</w:t>
      </w:r>
      <w:proofErr w:type="gramEnd"/>
      <w:r w:rsidRPr="00AC1131">
        <w:rPr>
          <w:rFonts w:ascii="Times New Roman" w:eastAsia="Times New Roman" w:hAnsi="Times New Roman" w:cs="Times New Roman"/>
          <w:color w:val="000000"/>
          <w:sz w:val="24"/>
          <w:szCs w:val="24"/>
          <w:lang w:eastAsia="ru-RU"/>
        </w:rPr>
        <w:t> осознанный выбор поступков, поведения, позволяющих сохранять и укреплять здоровье;</w:t>
      </w:r>
    </w:p>
    <w:p w:rsidR="00AC1131" w:rsidRPr="00AC1131" w:rsidRDefault="00AC1131" w:rsidP="00AC1131">
      <w:pPr>
        <w:numPr>
          <w:ilvl w:val="0"/>
          <w:numId w:val="4"/>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научить выполнять правила личной гигиены и развивать готовность на её основе самостоятельно поддерживать своё здоровье;</w:t>
      </w:r>
    </w:p>
    <w:p w:rsidR="00AC1131" w:rsidRPr="00AC1131" w:rsidRDefault="00AC1131" w:rsidP="00AC1131">
      <w:pPr>
        <w:numPr>
          <w:ilvl w:val="0"/>
          <w:numId w:val="4"/>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формировать представление:</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1)                о позитивных факторах, влияющих на здоровье;</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2)                о правильном (здоровом) питании, его режиме, структуре, полезных продуктах;</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3)                о рациональной организации режима дня, учёбы и отдыха, двигательной активности;</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4)                о негативных факторах риска для здоровья детей (сниженная двигательная активность, инфекционные заболевания, переутомления и т.п.), о существовании и причинах возникновения зависимостей от табака, алкоголя, наркотиков и других </w:t>
      </w:r>
      <w:proofErr w:type="spellStart"/>
      <w:r w:rsidRPr="00AC1131">
        <w:rPr>
          <w:rFonts w:ascii="Times New Roman" w:eastAsia="Times New Roman" w:hAnsi="Times New Roman" w:cs="Times New Roman"/>
          <w:color w:val="000000"/>
          <w:sz w:val="24"/>
          <w:szCs w:val="24"/>
          <w:lang w:eastAsia="ru-RU"/>
        </w:rPr>
        <w:t>психоактивных</w:t>
      </w:r>
      <w:proofErr w:type="spellEnd"/>
      <w:r w:rsidRPr="00AC1131">
        <w:rPr>
          <w:rFonts w:ascii="Times New Roman" w:eastAsia="Times New Roman" w:hAnsi="Times New Roman" w:cs="Times New Roman"/>
          <w:color w:val="000000"/>
          <w:sz w:val="24"/>
          <w:szCs w:val="24"/>
          <w:lang w:eastAsia="ru-RU"/>
        </w:rPr>
        <w:t> веществ, их пагубном влиянии на здоровье;</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5)                о влиянии позитивных и негативных эмоций на здоровье, в том числе получаемых от общения с компьютером, просмотра телепередач, участия в азартных играх;</w:t>
      </w:r>
    </w:p>
    <w:p w:rsidR="00AC1131" w:rsidRPr="00AC1131" w:rsidRDefault="00AC1131" w:rsidP="00AC1131">
      <w:pPr>
        <w:numPr>
          <w:ilvl w:val="0"/>
          <w:numId w:val="5"/>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научить элементарным навыкам эмоциональной разгрузки (релаксации), составлять, анализировать и контролировать свой режим дня;</w:t>
      </w:r>
    </w:p>
    <w:p w:rsidR="00AC1131" w:rsidRPr="00AC1131" w:rsidRDefault="00AC1131" w:rsidP="00AC1131">
      <w:pPr>
        <w:numPr>
          <w:ilvl w:val="0"/>
          <w:numId w:val="5"/>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формировать:</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1.                навыки позитивного коммуникативного общения;</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2.                представление об основных компонентах культуры здоровья и здорового образа жизни;</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3.                потребность ребёнка заниматься спортом, ежедневно выполнять физические упражнения.</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         Программы, направленные на формирование ценности здоровья и здорового образа жизни, предусматривают разные формы организации занятий:  секции; проведение часов общения; проведение </w:t>
      </w:r>
      <w:proofErr w:type="spellStart"/>
      <w:r w:rsidRPr="00AC1131">
        <w:rPr>
          <w:rFonts w:ascii="Times New Roman" w:eastAsia="Times New Roman" w:hAnsi="Times New Roman" w:cs="Times New Roman"/>
          <w:color w:val="000000"/>
          <w:sz w:val="24"/>
          <w:szCs w:val="24"/>
          <w:lang w:eastAsia="ru-RU"/>
        </w:rPr>
        <w:t>досуговых</w:t>
      </w:r>
      <w:proofErr w:type="spellEnd"/>
      <w:r w:rsidRPr="00AC1131">
        <w:rPr>
          <w:rFonts w:ascii="Times New Roman" w:eastAsia="Times New Roman" w:hAnsi="Times New Roman" w:cs="Times New Roman"/>
          <w:color w:val="000000"/>
          <w:sz w:val="24"/>
          <w:szCs w:val="24"/>
          <w:lang w:eastAsia="ru-RU"/>
        </w:rPr>
        <w:t> мероприятий: конкурсов, спортивных праздников, викторин, экскурсий; дни здоровья. </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Ввиду большого количества классов в школе и ограниченного количества места для проведения спортивных секций во внеурочной деятельности, со второго класса </w:t>
      </w:r>
      <w:proofErr w:type="gramStart"/>
      <w:r w:rsidRPr="00AC1131">
        <w:rPr>
          <w:rFonts w:ascii="Times New Roman" w:eastAsia="Times New Roman" w:hAnsi="Times New Roman" w:cs="Times New Roman"/>
          <w:color w:val="000000"/>
          <w:sz w:val="24"/>
          <w:szCs w:val="24"/>
          <w:lang w:eastAsia="ru-RU"/>
        </w:rPr>
        <w:t>детям, проявившим интерес к тому или иному виду спорта предлагаются</w:t>
      </w:r>
      <w:proofErr w:type="gramEnd"/>
      <w:r w:rsidRPr="00AC1131">
        <w:rPr>
          <w:rFonts w:ascii="Times New Roman" w:eastAsia="Times New Roman" w:hAnsi="Times New Roman" w:cs="Times New Roman"/>
          <w:color w:val="000000"/>
          <w:sz w:val="24"/>
          <w:szCs w:val="24"/>
          <w:lang w:eastAsia="ru-RU"/>
        </w:rPr>
        <w:t> занятия дополнительного образования: секции, кружки спортивной направленности.</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b/>
          <w:bCs/>
          <w:i/>
          <w:iCs/>
          <w:color w:val="000000"/>
          <w:sz w:val="24"/>
          <w:szCs w:val="24"/>
          <w:lang w:eastAsia="ru-RU"/>
        </w:rPr>
        <w:t>Планируемые результаты:</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u w:val="single"/>
          <w:lang w:eastAsia="ru-RU"/>
        </w:rPr>
        <w:t>Результаты первого уровня:</w:t>
      </w:r>
    </w:p>
    <w:p w:rsidR="00AC1131" w:rsidRPr="00AC1131" w:rsidRDefault="00AC1131" w:rsidP="00AC1131">
      <w:pPr>
        <w:numPr>
          <w:ilvl w:val="0"/>
          <w:numId w:val="6"/>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lastRenderedPageBreak/>
        <w:t>приобретение знаний о здоровье, здоровом образе жизни, возможностях человеческого организма, об основных условиях и способах укрепления здоровья;</w:t>
      </w:r>
    </w:p>
    <w:p w:rsidR="00AC1131" w:rsidRPr="00AC1131" w:rsidRDefault="00AC1131" w:rsidP="00AC1131">
      <w:pPr>
        <w:numPr>
          <w:ilvl w:val="0"/>
          <w:numId w:val="6"/>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практическое освоение методов и форм физической культуры, простейших элементов спортивной подготовки;</w:t>
      </w:r>
    </w:p>
    <w:p w:rsidR="00AC1131" w:rsidRPr="00AC1131" w:rsidRDefault="00AC1131" w:rsidP="00AC1131">
      <w:pPr>
        <w:numPr>
          <w:ilvl w:val="0"/>
          <w:numId w:val="6"/>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получение навыков следить за чистотой и опрятностью своей одежды, за чистотой своего тела, рационально пользоваться влиянием природных факторов (солнца, чистого воздуха, чистой воды), экологически грамотного питания.</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u w:val="single"/>
          <w:lang w:eastAsia="ru-RU"/>
        </w:rPr>
        <w:t>Результаты второго уровня:</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1.      формирование позитивного отношения обучающихся к своему здоровью, как к ценности, неотъемлемой составляющей хорошего самочувствия, успехов в учёбе и жизни вообще.</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         </w:t>
      </w:r>
      <w:r w:rsidRPr="00AC1131">
        <w:rPr>
          <w:rFonts w:ascii="Times New Roman" w:eastAsia="Times New Roman" w:hAnsi="Times New Roman" w:cs="Times New Roman"/>
          <w:color w:val="000000"/>
          <w:sz w:val="24"/>
          <w:szCs w:val="24"/>
          <w:u w:val="single"/>
          <w:lang w:eastAsia="ru-RU"/>
        </w:rPr>
        <w:t>Результаты третьего уровня:</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2.      регулярные занятия спортом; систематически оздоровительн</w:t>
      </w:r>
      <w:proofErr w:type="gramStart"/>
      <w:r w:rsidRPr="00AC1131">
        <w:rPr>
          <w:rFonts w:ascii="Times New Roman" w:eastAsia="Times New Roman" w:hAnsi="Times New Roman" w:cs="Times New Roman"/>
          <w:color w:val="000000"/>
          <w:sz w:val="24"/>
          <w:szCs w:val="24"/>
          <w:lang w:eastAsia="ru-RU"/>
        </w:rPr>
        <w:t>о-</w:t>
      </w:r>
      <w:proofErr w:type="gramEnd"/>
      <w:r w:rsidRPr="00AC1131">
        <w:rPr>
          <w:rFonts w:ascii="Times New Roman" w:eastAsia="Times New Roman" w:hAnsi="Times New Roman" w:cs="Times New Roman"/>
          <w:color w:val="000000"/>
          <w:sz w:val="24"/>
          <w:szCs w:val="24"/>
          <w:lang w:eastAsia="ru-RU"/>
        </w:rPr>
        <w:t> закаливающие процедуры;</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3.      участие в спортивных и оздоровительных акциях в окружающем школу социуме.</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b/>
          <w:bCs/>
          <w:i/>
          <w:iCs/>
          <w:color w:val="000000"/>
          <w:sz w:val="24"/>
          <w:szCs w:val="24"/>
          <w:lang w:eastAsia="ru-RU"/>
        </w:rPr>
        <w:t>2.                </w:t>
      </w:r>
      <w:proofErr w:type="spellStart"/>
      <w:r w:rsidRPr="00AC1131">
        <w:rPr>
          <w:rFonts w:ascii="Times New Roman" w:eastAsia="Times New Roman" w:hAnsi="Times New Roman" w:cs="Times New Roman"/>
          <w:b/>
          <w:bCs/>
          <w:i/>
          <w:iCs/>
          <w:color w:val="000000"/>
          <w:sz w:val="24"/>
          <w:szCs w:val="24"/>
          <w:lang w:eastAsia="ru-RU"/>
        </w:rPr>
        <w:t>Общеинтеллектуальное</w:t>
      </w:r>
      <w:proofErr w:type="spellEnd"/>
      <w:r w:rsidRPr="00AC1131">
        <w:rPr>
          <w:rFonts w:ascii="Times New Roman" w:eastAsia="Times New Roman" w:hAnsi="Times New Roman" w:cs="Times New Roman"/>
          <w:b/>
          <w:bCs/>
          <w:i/>
          <w:iCs/>
          <w:color w:val="000000"/>
          <w:sz w:val="24"/>
          <w:szCs w:val="24"/>
          <w:lang w:eastAsia="ru-RU"/>
        </w:rPr>
        <w:t> направление</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Решение проблемы развития творческого потенциала младших школьников означает организацию их деятельности, всецело направленную на самостоятельное открытие нового, будь то знания или алгоритм их приобретения. Таким образом, одним из главных факторов развития современной личности младшего школьника становится именно познавательная творческая деятельность самого ребёнка.</w:t>
      </w:r>
    </w:p>
    <w:p w:rsidR="00AC1131" w:rsidRPr="00AC1131" w:rsidRDefault="00AC1131" w:rsidP="00AC1131">
      <w:pPr>
        <w:spacing w:line="240" w:lineRule="auto"/>
        <w:ind w:firstLine="567"/>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         Научно-познавательная деятельность, заложенная в </w:t>
      </w:r>
      <w:proofErr w:type="spellStart"/>
      <w:r w:rsidRPr="00AC1131">
        <w:rPr>
          <w:rFonts w:ascii="Times New Roman" w:eastAsia="Times New Roman" w:hAnsi="Times New Roman" w:cs="Times New Roman"/>
          <w:color w:val="000000"/>
          <w:sz w:val="24"/>
          <w:szCs w:val="24"/>
          <w:lang w:eastAsia="ru-RU"/>
        </w:rPr>
        <w:t>общеинтеллектуальном</w:t>
      </w:r>
      <w:proofErr w:type="spellEnd"/>
      <w:r w:rsidRPr="00AC1131">
        <w:rPr>
          <w:rFonts w:ascii="Times New Roman" w:eastAsia="Times New Roman" w:hAnsi="Times New Roman" w:cs="Times New Roman"/>
          <w:color w:val="000000"/>
          <w:sz w:val="24"/>
          <w:szCs w:val="24"/>
          <w:lang w:eastAsia="ru-RU"/>
        </w:rPr>
        <w:t> направлении строится с учётом возрастных </w:t>
      </w:r>
      <w:proofErr w:type="spellStart"/>
      <w:r w:rsidRPr="00AC1131">
        <w:rPr>
          <w:rFonts w:ascii="Times New Roman" w:eastAsia="Times New Roman" w:hAnsi="Times New Roman" w:cs="Times New Roman"/>
          <w:color w:val="000000"/>
          <w:sz w:val="24"/>
          <w:szCs w:val="24"/>
          <w:lang w:eastAsia="ru-RU"/>
        </w:rPr>
        <w:t>психолог</w:t>
      </w:r>
      <w:proofErr w:type="gramStart"/>
      <w:r w:rsidRPr="00AC1131">
        <w:rPr>
          <w:rFonts w:ascii="Times New Roman" w:eastAsia="Times New Roman" w:hAnsi="Times New Roman" w:cs="Times New Roman"/>
          <w:color w:val="000000"/>
          <w:sz w:val="24"/>
          <w:szCs w:val="24"/>
          <w:lang w:eastAsia="ru-RU"/>
        </w:rPr>
        <w:t>о</w:t>
      </w:r>
      <w:proofErr w:type="spellEnd"/>
      <w:r w:rsidRPr="00AC1131">
        <w:rPr>
          <w:rFonts w:ascii="Times New Roman" w:eastAsia="Times New Roman" w:hAnsi="Times New Roman" w:cs="Times New Roman"/>
          <w:color w:val="000000"/>
          <w:sz w:val="24"/>
          <w:szCs w:val="24"/>
          <w:lang w:eastAsia="ru-RU"/>
        </w:rPr>
        <w:t>-</w:t>
      </w:r>
      <w:proofErr w:type="gramEnd"/>
      <w:r w:rsidRPr="00AC1131">
        <w:rPr>
          <w:rFonts w:ascii="Times New Roman" w:eastAsia="Times New Roman" w:hAnsi="Times New Roman" w:cs="Times New Roman"/>
          <w:color w:val="000000"/>
          <w:sz w:val="24"/>
          <w:szCs w:val="24"/>
          <w:lang w:eastAsia="ru-RU"/>
        </w:rPr>
        <w:t xml:space="preserve"> педагогических особенностей мыслительной деятельности, основывается на базовом стандарте и служит для углубления и получения новых знаний, способствует формированию научного мышления, которое отличается системностью, гибкостью, </w:t>
      </w:r>
      <w:proofErr w:type="spellStart"/>
      <w:r w:rsidRPr="00AC1131">
        <w:rPr>
          <w:rFonts w:ascii="Times New Roman" w:eastAsia="Times New Roman" w:hAnsi="Times New Roman" w:cs="Times New Roman"/>
          <w:color w:val="000000"/>
          <w:sz w:val="24"/>
          <w:szCs w:val="24"/>
          <w:lang w:eastAsia="ru-RU"/>
        </w:rPr>
        <w:t>креативностью</w:t>
      </w:r>
      <w:proofErr w:type="spellEnd"/>
      <w:r w:rsidRPr="00AC1131">
        <w:rPr>
          <w:rFonts w:ascii="Times New Roman" w:eastAsia="Times New Roman" w:hAnsi="Times New Roman" w:cs="Times New Roman"/>
          <w:color w:val="000000"/>
          <w:sz w:val="24"/>
          <w:szCs w:val="24"/>
          <w:lang w:eastAsia="ru-RU"/>
        </w:rPr>
        <w:t>, содействует формированию научного мировоззрения, стимулирует познавательную активность и развивает творческий потенциал учащихся.          Большое значение в развитии и социализации младших школьников имеет организация внеурочной работы по предмету. Она углубляет знания, расширяет кругозор, развивает творческие  способности, интеллект учащихся, стимулирует их активность, поскольку может быть приближена к интересам и возможностям ученика.</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b/>
          <w:bCs/>
          <w:i/>
          <w:iCs/>
          <w:color w:val="000000"/>
          <w:sz w:val="24"/>
          <w:szCs w:val="24"/>
          <w:lang w:eastAsia="ru-RU"/>
        </w:rPr>
        <w:t>Цель </w:t>
      </w:r>
      <w:proofErr w:type="spellStart"/>
      <w:r w:rsidRPr="00AC1131">
        <w:rPr>
          <w:rFonts w:ascii="Times New Roman" w:eastAsia="Times New Roman" w:hAnsi="Times New Roman" w:cs="Times New Roman"/>
          <w:b/>
          <w:bCs/>
          <w:i/>
          <w:iCs/>
          <w:color w:val="000000"/>
          <w:sz w:val="24"/>
          <w:szCs w:val="24"/>
          <w:lang w:eastAsia="ru-RU"/>
        </w:rPr>
        <w:t>общеинтеллектуального</w:t>
      </w:r>
      <w:proofErr w:type="spellEnd"/>
      <w:r w:rsidRPr="00AC1131">
        <w:rPr>
          <w:rFonts w:ascii="Times New Roman" w:eastAsia="Times New Roman" w:hAnsi="Times New Roman" w:cs="Times New Roman"/>
          <w:b/>
          <w:bCs/>
          <w:i/>
          <w:iCs/>
          <w:color w:val="000000"/>
          <w:sz w:val="24"/>
          <w:szCs w:val="24"/>
          <w:lang w:eastAsia="ru-RU"/>
        </w:rPr>
        <w:t> направления:</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Формирование целостного отношения к знаниям, процессу познания.</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b/>
          <w:bCs/>
          <w:i/>
          <w:iCs/>
          <w:color w:val="000000"/>
          <w:sz w:val="24"/>
          <w:szCs w:val="24"/>
          <w:lang w:eastAsia="ru-RU"/>
        </w:rPr>
        <w:t>Задачи:</w:t>
      </w:r>
    </w:p>
    <w:p w:rsidR="00AC1131" w:rsidRPr="00AC1131" w:rsidRDefault="00AC1131" w:rsidP="00AC1131">
      <w:pPr>
        <w:numPr>
          <w:ilvl w:val="0"/>
          <w:numId w:val="7"/>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обогащение запаса учащихся научными понятиями и законами;</w:t>
      </w:r>
    </w:p>
    <w:p w:rsidR="00AC1131" w:rsidRPr="00AC1131" w:rsidRDefault="00AC1131" w:rsidP="00AC1131">
      <w:pPr>
        <w:numPr>
          <w:ilvl w:val="0"/>
          <w:numId w:val="7"/>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способствование формированию мировоззрения, функциональной грамотности.</w:t>
      </w:r>
    </w:p>
    <w:p w:rsidR="00AC1131" w:rsidRPr="00AC1131" w:rsidRDefault="00AC1131" w:rsidP="00AC1131">
      <w:pPr>
        <w:spacing w:line="240" w:lineRule="auto"/>
        <w:rPr>
          <w:rFonts w:ascii="Calibri" w:eastAsia="Times New Roman" w:hAnsi="Calibri" w:cs="Times New Roman"/>
          <w:color w:val="000000"/>
          <w:lang w:eastAsia="ru-RU"/>
        </w:rPr>
      </w:pPr>
      <w:proofErr w:type="gramStart"/>
      <w:r w:rsidRPr="00AC1131">
        <w:rPr>
          <w:rFonts w:ascii="Times New Roman" w:eastAsia="Times New Roman" w:hAnsi="Times New Roman" w:cs="Times New Roman"/>
          <w:color w:val="000000"/>
          <w:sz w:val="24"/>
          <w:szCs w:val="24"/>
          <w:lang w:eastAsia="ru-RU"/>
        </w:rPr>
        <w:t>Основные формы организации деятельности: кружки, факультативы, научное общество учащихся, экскурсии, походы, познавательные игры и беседы, исследовательские проекты, конкурсы рисунков, рассказов, сочинений, внешкольные акции познавательной направленности (олимпиады, конференции, интеллектуальные марафоны).</w:t>
      </w:r>
      <w:proofErr w:type="gramEnd"/>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b/>
          <w:bCs/>
          <w:i/>
          <w:iCs/>
          <w:color w:val="000000"/>
          <w:sz w:val="24"/>
          <w:szCs w:val="24"/>
          <w:lang w:eastAsia="ru-RU"/>
        </w:rPr>
        <w:t>Планируемые результаты:</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u w:val="single"/>
          <w:lang w:eastAsia="ru-RU"/>
        </w:rPr>
        <w:lastRenderedPageBreak/>
        <w:t>Результаты первого уровня:</w:t>
      </w:r>
    </w:p>
    <w:p w:rsidR="00AC1131" w:rsidRPr="00AC1131" w:rsidRDefault="00AC1131" w:rsidP="00AC1131">
      <w:pPr>
        <w:numPr>
          <w:ilvl w:val="0"/>
          <w:numId w:val="8"/>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приобретение знаний об интеллектуальной деятельности, о способах и средствах выполнения заданий. </w:t>
      </w:r>
    </w:p>
    <w:p w:rsidR="00AC1131" w:rsidRPr="00AC1131" w:rsidRDefault="00AC1131" w:rsidP="00AC1131">
      <w:pPr>
        <w:numPr>
          <w:ilvl w:val="0"/>
          <w:numId w:val="8"/>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формирование мотивации к учению через внеурочную деятельность;</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u w:val="single"/>
          <w:lang w:eastAsia="ru-RU"/>
        </w:rPr>
        <w:t>Результаты второго уровня:</w:t>
      </w:r>
    </w:p>
    <w:p w:rsidR="00AC1131" w:rsidRPr="00AC1131" w:rsidRDefault="00AC1131" w:rsidP="00AC1131">
      <w:pPr>
        <w:numPr>
          <w:ilvl w:val="0"/>
          <w:numId w:val="9"/>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самостоятельное или во взаимодействии с педагогом, значимым взрослым выполнение задания данного типа, для данного возраста;</w:t>
      </w:r>
    </w:p>
    <w:p w:rsidR="00AC1131" w:rsidRPr="00AC1131" w:rsidRDefault="00AC1131" w:rsidP="00AC1131">
      <w:pPr>
        <w:numPr>
          <w:ilvl w:val="0"/>
          <w:numId w:val="9"/>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умение высказывать мнение, обобщать, классифицировать, обсуждать.</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u w:val="single"/>
          <w:lang w:eastAsia="ru-RU"/>
        </w:rPr>
        <w:t>Результаты третьего уровня:</w:t>
      </w:r>
    </w:p>
    <w:p w:rsidR="00AC1131" w:rsidRPr="00AC1131" w:rsidRDefault="00AC1131" w:rsidP="00AC1131">
      <w:pPr>
        <w:numPr>
          <w:ilvl w:val="0"/>
          <w:numId w:val="10"/>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умение самостоятельно применять изученные способы, аргументировать свою позицию, оценивать ситуацию и полученный результат.</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b/>
          <w:bCs/>
          <w:i/>
          <w:iCs/>
          <w:color w:val="000000"/>
          <w:sz w:val="24"/>
          <w:szCs w:val="24"/>
          <w:lang w:eastAsia="ru-RU"/>
        </w:rPr>
        <w:t>3.                Общекультурное направление</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Необходимым условием формирования современного гармонически развитого человека являются богатство его внутренней и духовной культуры, интеллектуальная и эмоциональная свобода, высокий нравственный потенциал и эстетический вкус.</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         Развитие эмоционально-образного и художественно-творческого мышления во внеурочной деятельности позволяет учащимся ощущать свою принадлежность к национальной культуре, повышает чувство личной самодостаточности.</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b/>
          <w:bCs/>
          <w:i/>
          <w:iCs/>
          <w:color w:val="000000"/>
          <w:sz w:val="24"/>
          <w:szCs w:val="24"/>
          <w:lang w:eastAsia="ru-RU"/>
        </w:rPr>
        <w:t>Цель общекультурного направления:</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Формирование ценностного отношения к </w:t>
      </w:r>
      <w:proofErr w:type="gramStart"/>
      <w:r w:rsidRPr="00AC1131">
        <w:rPr>
          <w:rFonts w:ascii="Times New Roman" w:eastAsia="Times New Roman" w:hAnsi="Times New Roman" w:cs="Times New Roman"/>
          <w:color w:val="000000"/>
          <w:sz w:val="24"/>
          <w:szCs w:val="24"/>
          <w:lang w:eastAsia="ru-RU"/>
        </w:rPr>
        <w:t>прекрасному</w:t>
      </w:r>
      <w:proofErr w:type="gramEnd"/>
      <w:r w:rsidRPr="00AC1131">
        <w:rPr>
          <w:rFonts w:ascii="Times New Roman" w:eastAsia="Times New Roman" w:hAnsi="Times New Roman" w:cs="Times New Roman"/>
          <w:color w:val="000000"/>
          <w:sz w:val="24"/>
          <w:szCs w:val="24"/>
          <w:lang w:eastAsia="ru-RU"/>
        </w:rPr>
        <w:t>, представлений об эстетических идеалах и ценностях.</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b/>
          <w:bCs/>
          <w:i/>
          <w:iCs/>
          <w:color w:val="000000"/>
          <w:sz w:val="24"/>
          <w:szCs w:val="24"/>
          <w:lang w:eastAsia="ru-RU"/>
        </w:rPr>
        <w:t>Задачи:</w:t>
      </w:r>
    </w:p>
    <w:p w:rsidR="00AC1131" w:rsidRPr="00AC1131" w:rsidRDefault="00AC1131" w:rsidP="00AC1131">
      <w:pPr>
        <w:numPr>
          <w:ilvl w:val="0"/>
          <w:numId w:val="11"/>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развитие эмоциональной сферы ребёнка, чувства прекрасного, творческих способностей;</w:t>
      </w:r>
    </w:p>
    <w:p w:rsidR="00AC1131" w:rsidRPr="00AC1131" w:rsidRDefault="00AC1131" w:rsidP="00AC1131">
      <w:pPr>
        <w:numPr>
          <w:ilvl w:val="0"/>
          <w:numId w:val="11"/>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формирование коммуникативной общекультурной компетенций;</w:t>
      </w:r>
    </w:p>
    <w:p w:rsidR="00AC1131" w:rsidRPr="00AC1131" w:rsidRDefault="00AC1131" w:rsidP="00AC1131">
      <w:pPr>
        <w:numPr>
          <w:ilvl w:val="0"/>
          <w:numId w:val="11"/>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овладение учащимися навыками продуктивной индивидуальной и коллективной деятельности;</w:t>
      </w:r>
    </w:p>
    <w:p w:rsidR="00AC1131" w:rsidRPr="00AC1131" w:rsidRDefault="00AC1131" w:rsidP="00AC1131">
      <w:pPr>
        <w:numPr>
          <w:ilvl w:val="0"/>
          <w:numId w:val="11"/>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овладение навыками межличностного общения;</w:t>
      </w:r>
    </w:p>
    <w:p w:rsidR="00AC1131" w:rsidRPr="00AC1131" w:rsidRDefault="00AC1131" w:rsidP="00AC1131">
      <w:pPr>
        <w:numPr>
          <w:ilvl w:val="0"/>
          <w:numId w:val="11"/>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формирование интереса к творческим профессиям.</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b/>
          <w:bCs/>
          <w:i/>
          <w:iCs/>
          <w:color w:val="000000"/>
          <w:sz w:val="24"/>
          <w:szCs w:val="24"/>
          <w:lang w:eastAsia="ru-RU"/>
        </w:rPr>
        <w:t>Планируемые результаты:</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u w:val="single"/>
          <w:lang w:eastAsia="ru-RU"/>
        </w:rPr>
        <w:t>Результаты первого уровня:</w:t>
      </w:r>
    </w:p>
    <w:p w:rsidR="00AC1131" w:rsidRPr="00AC1131" w:rsidRDefault="00AC1131" w:rsidP="00AC1131">
      <w:pPr>
        <w:numPr>
          <w:ilvl w:val="0"/>
          <w:numId w:val="12"/>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Получение элементарных представлений об эстетических идеалах и художественных ценностях культуры своего народа;</w:t>
      </w:r>
    </w:p>
    <w:p w:rsidR="00AC1131" w:rsidRPr="00AC1131" w:rsidRDefault="00AC1131" w:rsidP="00AC1131">
      <w:pPr>
        <w:numPr>
          <w:ilvl w:val="0"/>
          <w:numId w:val="12"/>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Приобретение знаний об эстетических идеалах, традициях художественной культуры родного края;</w:t>
      </w:r>
    </w:p>
    <w:p w:rsidR="00AC1131" w:rsidRPr="00AC1131" w:rsidRDefault="00AC1131" w:rsidP="00AC1131">
      <w:pPr>
        <w:numPr>
          <w:ilvl w:val="0"/>
          <w:numId w:val="12"/>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Умение видеть прекрасное в окружающем мире: природе родного края, в пространстве школы и дома.</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u w:val="single"/>
          <w:lang w:eastAsia="ru-RU"/>
        </w:rPr>
        <w:lastRenderedPageBreak/>
        <w:t>Результаты второго уровня:</w:t>
      </w:r>
    </w:p>
    <w:p w:rsidR="00AC1131" w:rsidRPr="00AC1131" w:rsidRDefault="00AC1131" w:rsidP="00AC1131">
      <w:pPr>
        <w:numPr>
          <w:ilvl w:val="0"/>
          <w:numId w:val="13"/>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Получение опыта переживания и позитивного отношения к художественным ценностям культуры своего народа; </w:t>
      </w:r>
    </w:p>
    <w:p w:rsidR="00AC1131" w:rsidRPr="00AC1131" w:rsidRDefault="00AC1131" w:rsidP="00AC1131">
      <w:pPr>
        <w:numPr>
          <w:ilvl w:val="0"/>
          <w:numId w:val="13"/>
        </w:num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Получение первоначального опыта самореализации в различных видах и формах художественного творчества.</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u w:val="single"/>
          <w:lang w:eastAsia="ru-RU"/>
        </w:rPr>
        <w:t>Результаты третьего уровня:</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Участие в акциях художественно- эстетического направления в окружающем школу социуме.</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b/>
          <w:bCs/>
          <w:i/>
          <w:iCs/>
          <w:color w:val="000000"/>
          <w:sz w:val="24"/>
          <w:szCs w:val="24"/>
          <w:lang w:eastAsia="ru-RU"/>
        </w:rPr>
        <w:t>4.     Духовно- нравственное направление.</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Духовно- нравственное направление реализуется в соответствии с программой духовно- нравственного воспитания учащихся начальной школы и  направлено на воспитание в каждом ученике гражданина и патриота, на раскрытие способностей и талантов учащихся, подготовку их к жизни в высокотехнологичном конкурентном мире. </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Духовно- нравственное развитие гражданина Росси</w:t>
      </w:r>
      <w:proofErr w:type="gramStart"/>
      <w:r w:rsidRPr="00AC1131">
        <w:rPr>
          <w:rFonts w:ascii="Times New Roman" w:eastAsia="Times New Roman" w:hAnsi="Times New Roman" w:cs="Times New Roman"/>
          <w:color w:val="000000"/>
          <w:sz w:val="24"/>
          <w:szCs w:val="24"/>
          <w:lang w:eastAsia="ru-RU"/>
        </w:rPr>
        <w:t>и-</w:t>
      </w:r>
      <w:proofErr w:type="gramEnd"/>
      <w:r w:rsidRPr="00AC1131">
        <w:rPr>
          <w:rFonts w:ascii="Times New Roman" w:eastAsia="Times New Roman" w:hAnsi="Times New Roman" w:cs="Times New Roman"/>
          <w:color w:val="000000"/>
          <w:sz w:val="24"/>
          <w:szCs w:val="24"/>
          <w:lang w:eastAsia="ru-RU"/>
        </w:rPr>
        <w:t> это процесс последовательного расширения и укрепления </w:t>
      </w:r>
      <w:proofErr w:type="spellStart"/>
      <w:r w:rsidRPr="00AC1131">
        <w:rPr>
          <w:rFonts w:ascii="Times New Roman" w:eastAsia="Times New Roman" w:hAnsi="Times New Roman" w:cs="Times New Roman"/>
          <w:color w:val="000000"/>
          <w:sz w:val="24"/>
          <w:szCs w:val="24"/>
          <w:lang w:eastAsia="ru-RU"/>
        </w:rPr>
        <w:t>ценностно</w:t>
      </w:r>
      <w:proofErr w:type="spellEnd"/>
      <w:r w:rsidRPr="00AC1131">
        <w:rPr>
          <w:rFonts w:ascii="Times New Roman" w:eastAsia="Times New Roman" w:hAnsi="Times New Roman" w:cs="Times New Roman"/>
          <w:color w:val="000000"/>
          <w:sz w:val="24"/>
          <w:szCs w:val="24"/>
          <w:lang w:eastAsia="ru-RU"/>
        </w:rPr>
        <w:t>- смысловой сферы личности, формирования способности человека сознательно выстраивать и оценивать отношение к себе, другим людям, обществу, государству, миру в целом на основе общепринятых моральных норм и нравственных идеалов, ценностных установок.</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b/>
          <w:bCs/>
          <w:i/>
          <w:iCs/>
          <w:color w:val="000000"/>
          <w:sz w:val="24"/>
          <w:szCs w:val="24"/>
          <w:lang w:eastAsia="ru-RU"/>
        </w:rPr>
        <w:t>Цель духовно- нравственного направления:</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создание условий для воспитания нравственного, ответственного, инициативного и компетентного гражданина России.</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b/>
          <w:bCs/>
          <w:i/>
          <w:iCs/>
          <w:color w:val="000000"/>
          <w:sz w:val="24"/>
          <w:szCs w:val="24"/>
          <w:lang w:eastAsia="ru-RU"/>
        </w:rPr>
        <w:t>Задачи:</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1.                формирование способности к духовному развитию, реализации творческого потенциала в </w:t>
      </w:r>
      <w:proofErr w:type="spellStart"/>
      <w:r w:rsidRPr="00AC1131">
        <w:rPr>
          <w:rFonts w:ascii="Times New Roman" w:eastAsia="Times New Roman" w:hAnsi="Times New Roman" w:cs="Times New Roman"/>
          <w:color w:val="000000"/>
          <w:sz w:val="24"/>
          <w:szCs w:val="24"/>
          <w:lang w:eastAsia="ru-RU"/>
        </w:rPr>
        <w:t>учебн</w:t>
      </w:r>
      <w:proofErr w:type="gramStart"/>
      <w:r w:rsidRPr="00AC1131">
        <w:rPr>
          <w:rFonts w:ascii="Times New Roman" w:eastAsia="Times New Roman" w:hAnsi="Times New Roman" w:cs="Times New Roman"/>
          <w:color w:val="000000"/>
          <w:sz w:val="24"/>
          <w:szCs w:val="24"/>
          <w:lang w:eastAsia="ru-RU"/>
        </w:rPr>
        <w:t>о</w:t>
      </w:r>
      <w:proofErr w:type="spellEnd"/>
      <w:r w:rsidRPr="00AC1131">
        <w:rPr>
          <w:rFonts w:ascii="Times New Roman" w:eastAsia="Times New Roman" w:hAnsi="Times New Roman" w:cs="Times New Roman"/>
          <w:color w:val="000000"/>
          <w:sz w:val="24"/>
          <w:szCs w:val="24"/>
          <w:lang w:eastAsia="ru-RU"/>
        </w:rPr>
        <w:t>-</w:t>
      </w:r>
      <w:proofErr w:type="gramEnd"/>
      <w:r w:rsidRPr="00AC1131">
        <w:rPr>
          <w:rFonts w:ascii="Times New Roman" w:eastAsia="Times New Roman" w:hAnsi="Times New Roman" w:cs="Times New Roman"/>
          <w:color w:val="000000"/>
          <w:sz w:val="24"/>
          <w:szCs w:val="24"/>
          <w:lang w:eastAsia="ru-RU"/>
        </w:rPr>
        <w:t xml:space="preserve"> игровой, предметно- продуктивной, социально- ориентированной деятельности на основе нравственных установок и моральных норм, непрерывного образования, самовоспитания и универсальной духовно- нравственной компетенции- «становиться лучше»;</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2.                формирование патриотизма и гражданской солидарности; </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3.                развитие навыков организации и осуществления сотрудничества с педагогами, сверстниками, родителями, старшими детьми в решении общих проблем;</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4.                формирование у младшего школьника почтительного отношения к родителям, осознанного, заботливого отношения к старшим и младшим.</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b/>
          <w:bCs/>
          <w:i/>
          <w:iCs/>
          <w:color w:val="000000"/>
          <w:sz w:val="24"/>
          <w:szCs w:val="24"/>
          <w:lang w:eastAsia="ru-RU"/>
        </w:rPr>
        <w:t>Планируемые результаты:</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u w:val="single"/>
          <w:lang w:eastAsia="ru-RU"/>
        </w:rPr>
        <w:t>Результаты первого уровня:</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приобретение </w:t>
      </w:r>
      <w:proofErr w:type="gramStart"/>
      <w:r w:rsidRPr="00AC1131">
        <w:rPr>
          <w:rFonts w:ascii="Times New Roman" w:eastAsia="Times New Roman" w:hAnsi="Times New Roman" w:cs="Times New Roman"/>
          <w:color w:val="000000"/>
          <w:sz w:val="24"/>
          <w:szCs w:val="24"/>
          <w:lang w:eastAsia="ru-RU"/>
        </w:rPr>
        <w:t>обучающимися</w:t>
      </w:r>
      <w:proofErr w:type="gramEnd"/>
      <w:r w:rsidRPr="00AC1131">
        <w:rPr>
          <w:rFonts w:ascii="Times New Roman" w:eastAsia="Times New Roman" w:hAnsi="Times New Roman" w:cs="Times New Roman"/>
          <w:color w:val="000000"/>
          <w:sz w:val="24"/>
          <w:szCs w:val="24"/>
          <w:lang w:eastAsia="ru-RU"/>
        </w:rPr>
        <w:t> социальных знаний (об общественных нормах, устройстве общества, социально одобряемых и не одобряемых), формах поведения в обществе и т. п.), понимания социальной реальности и повседневной жизни.</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u w:val="single"/>
          <w:lang w:eastAsia="ru-RU"/>
        </w:rPr>
        <w:t>Результаты второго уровня:</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получение </w:t>
      </w:r>
      <w:proofErr w:type="gramStart"/>
      <w:r w:rsidRPr="00AC1131">
        <w:rPr>
          <w:rFonts w:ascii="Times New Roman" w:eastAsia="Times New Roman" w:hAnsi="Times New Roman" w:cs="Times New Roman"/>
          <w:color w:val="000000"/>
          <w:sz w:val="24"/>
          <w:szCs w:val="24"/>
          <w:lang w:eastAsia="ru-RU"/>
        </w:rPr>
        <w:t>обучающимися</w:t>
      </w:r>
      <w:proofErr w:type="gramEnd"/>
      <w:r w:rsidRPr="00AC1131">
        <w:rPr>
          <w:rFonts w:ascii="Times New Roman" w:eastAsia="Times New Roman" w:hAnsi="Times New Roman" w:cs="Times New Roman"/>
          <w:color w:val="000000"/>
          <w:sz w:val="24"/>
          <w:szCs w:val="24"/>
          <w:lang w:eastAsia="ru-RU"/>
        </w:rPr>
        <w:t> опыта переживания и позитивного отношения к базовым ценностям общества, ценностного отношения к социальной реальности в целом. </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u w:val="single"/>
          <w:lang w:eastAsia="ru-RU"/>
        </w:rPr>
        <w:lastRenderedPageBreak/>
        <w:t>Результаты третьего уровня:</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получение </w:t>
      </w:r>
      <w:proofErr w:type="gramStart"/>
      <w:r w:rsidRPr="00AC1131">
        <w:rPr>
          <w:rFonts w:ascii="Times New Roman" w:eastAsia="Times New Roman" w:hAnsi="Times New Roman" w:cs="Times New Roman"/>
          <w:color w:val="000000"/>
          <w:sz w:val="24"/>
          <w:szCs w:val="24"/>
          <w:lang w:eastAsia="ru-RU"/>
        </w:rPr>
        <w:t>обучающимся</w:t>
      </w:r>
      <w:proofErr w:type="gramEnd"/>
      <w:r w:rsidRPr="00AC1131">
        <w:rPr>
          <w:rFonts w:ascii="Times New Roman" w:eastAsia="Times New Roman" w:hAnsi="Times New Roman" w:cs="Times New Roman"/>
          <w:color w:val="000000"/>
          <w:sz w:val="24"/>
          <w:szCs w:val="24"/>
          <w:lang w:eastAsia="ru-RU"/>
        </w:rPr>
        <w:t> начального опыта самостоятельного общественного действия, формирование у школьника социально приемлемых моделей поведения. </w:t>
      </w:r>
    </w:p>
    <w:p w:rsidR="00AC1131" w:rsidRPr="00AC1131" w:rsidRDefault="00AC1131" w:rsidP="00AC1131">
      <w:pPr>
        <w:spacing w:line="240" w:lineRule="auto"/>
        <w:ind w:firstLine="567"/>
        <w:rPr>
          <w:rFonts w:ascii="Calibri" w:eastAsia="Times New Roman" w:hAnsi="Calibri" w:cs="Times New Roman"/>
          <w:color w:val="000000"/>
          <w:lang w:eastAsia="ru-RU"/>
        </w:rPr>
      </w:pPr>
      <w:r w:rsidRPr="00AC1131">
        <w:rPr>
          <w:rFonts w:ascii="Times New Roman" w:eastAsia="Times New Roman" w:hAnsi="Times New Roman" w:cs="Times New Roman"/>
          <w:b/>
          <w:bCs/>
          <w:i/>
          <w:iCs/>
          <w:color w:val="000000"/>
          <w:sz w:val="24"/>
          <w:szCs w:val="24"/>
          <w:lang w:eastAsia="ru-RU"/>
        </w:rPr>
        <w:t>1.                  Социальное направление (социально- преобразующее творчество)                                                                                                            </w:t>
      </w:r>
      <w:r w:rsidRPr="00AC1131">
        <w:rPr>
          <w:rFonts w:ascii="Times New Roman" w:eastAsia="Times New Roman" w:hAnsi="Times New Roman" w:cs="Times New Roman"/>
          <w:color w:val="000000"/>
          <w:sz w:val="24"/>
          <w:szCs w:val="24"/>
          <w:lang w:eastAsia="ru-RU"/>
        </w:rPr>
        <w:t>Сегодня уже не надо доказывать, что существует особый тип результатов образования, связанный с социализацией учащихся. Однако задачу социализации можно трактовать по-разному. Наиболее принципиальное различение связано с пониманием социализации либо как адаптации к существующим социальным условиям, либо как обеспечения возможности эффективной преобразующей деятельности в условиях меняющегося социума. </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b/>
          <w:bCs/>
          <w:i/>
          <w:iCs/>
          <w:color w:val="000000"/>
          <w:sz w:val="24"/>
          <w:szCs w:val="24"/>
          <w:lang w:eastAsia="ru-RU"/>
        </w:rPr>
        <w:t>Цель социального направления:</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Создание условий для перевода ребенка в пози</w:t>
      </w:r>
      <w:r w:rsidRPr="00AC1131">
        <w:rPr>
          <w:rFonts w:ascii="Times New Roman" w:eastAsia="Times New Roman" w:hAnsi="Times New Roman" w:cs="Times New Roman"/>
          <w:color w:val="000000"/>
          <w:sz w:val="24"/>
          <w:szCs w:val="24"/>
          <w:lang w:eastAsia="ru-RU"/>
        </w:rPr>
        <w:softHyphen/>
        <w:t>цию активного члена гражданского общества, способного самоопределяться на основе ценностей, вырабатывать собственное понимание и цели, разрабатывать проекты преобразования общества, реализовывать данные проекты. </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b/>
          <w:bCs/>
          <w:i/>
          <w:iCs/>
          <w:color w:val="000000"/>
          <w:sz w:val="24"/>
          <w:szCs w:val="24"/>
          <w:lang w:eastAsia="ru-RU"/>
        </w:rPr>
        <w:t>Задачи:</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1.                формирование позитивного отношения к базовым ценностям;</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2.                формирование навыков труда, позитивного отношения к трудовой деятельности;</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3.                выработка чувства ответственности и уверенности в своих силах;</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4.                стремление активно участвовать в общих интересах в делах класса, школы, города.</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Социальное творчество - высшая форма социальной деятельности; созидательный процесс, направленный на преобразование и создание качественно новых форм социальных отношений и общественного бытия. </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В рамках социального направления учащиеся принимают добровольное посильное участие в улучшении, совершенствовании общественных отношений, преобразовании ситуации, складывающейся в окружающем их социуме.  Такая деятельность всегда сопряжена с личной инициативой школьника, поиском им нестандартных решений, риском выбора, персональной ответственностью перед группой сверстников, педагогом, общественностью.</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b/>
          <w:bCs/>
          <w:i/>
          <w:iCs/>
          <w:color w:val="000000"/>
          <w:sz w:val="24"/>
          <w:szCs w:val="24"/>
          <w:lang w:eastAsia="ru-RU"/>
        </w:rPr>
        <w:t>Планируемые результаты:</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u w:val="single"/>
          <w:lang w:eastAsia="ru-RU"/>
        </w:rPr>
        <w:t>Результаты первого уровня: -</w:t>
      </w:r>
      <w:r w:rsidRPr="00AC1131">
        <w:rPr>
          <w:rFonts w:ascii="Times New Roman" w:eastAsia="Times New Roman" w:hAnsi="Times New Roman" w:cs="Times New Roman"/>
          <w:color w:val="000000"/>
          <w:sz w:val="24"/>
          <w:szCs w:val="24"/>
          <w:lang w:eastAsia="ru-RU"/>
        </w:rPr>
        <w:t> получение элементарных представлений о значении участия человека в общественно-полезной деятельности;</w:t>
      </w:r>
    </w:p>
    <w:p w:rsidR="00AC1131" w:rsidRPr="00AC1131" w:rsidRDefault="00AC1131" w:rsidP="00AC1131">
      <w:pPr>
        <w:spacing w:line="240" w:lineRule="auto"/>
        <w:ind w:left="720"/>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 приобретение начального опыта участия в различных видах общественно- полезной деятельности;</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u w:val="single"/>
          <w:lang w:eastAsia="ru-RU"/>
        </w:rPr>
        <w:t>Результаты второго уровня:</w:t>
      </w:r>
    </w:p>
    <w:p w:rsidR="00AC1131" w:rsidRPr="00AC1131" w:rsidRDefault="00AC1131" w:rsidP="00AC1131">
      <w:pPr>
        <w:spacing w:line="240" w:lineRule="auto"/>
        <w:ind w:left="720"/>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lang w:eastAsia="ru-RU"/>
        </w:rPr>
        <w:t>- получение опыта позитивного отношения к общественно- полезной деятельности;</w:t>
      </w:r>
    </w:p>
    <w:p w:rsidR="00AC1131" w:rsidRPr="00AC1131" w:rsidRDefault="00AC1131" w:rsidP="00AC1131">
      <w:pPr>
        <w:spacing w:line="240" w:lineRule="auto"/>
        <w:rPr>
          <w:rFonts w:ascii="Calibri" w:eastAsia="Times New Roman" w:hAnsi="Calibri" w:cs="Times New Roman"/>
          <w:color w:val="000000"/>
          <w:lang w:eastAsia="ru-RU"/>
        </w:rPr>
      </w:pPr>
      <w:r w:rsidRPr="00AC1131">
        <w:rPr>
          <w:rFonts w:ascii="Times New Roman" w:eastAsia="Times New Roman" w:hAnsi="Times New Roman" w:cs="Times New Roman"/>
          <w:color w:val="000000"/>
          <w:sz w:val="24"/>
          <w:szCs w:val="24"/>
          <w:u w:val="single"/>
          <w:lang w:eastAsia="ru-RU"/>
        </w:rPr>
        <w:t>Результаты третьего уровня: - </w:t>
      </w:r>
      <w:r w:rsidRPr="00AC1131">
        <w:rPr>
          <w:rFonts w:ascii="Times New Roman" w:eastAsia="Times New Roman" w:hAnsi="Times New Roman" w:cs="Times New Roman"/>
          <w:color w:val="000000"/>
          <w:sz w:val="24"/>
          <w:szCs w:val="24"/>
          <w:lang w:eastAsia="ru-RU"/>
        </w:rPr>
        <w:t> потребность в участии в общественно-полезной деятельности в окружающем школу социуме.</w:t>
      </w:r>
    </w:p>
    <w:p w:rsidR="00072A1F" w:rsidRDefault="00072A1F"/>
    <w:sectPr w:rsidR="00072A1F" w:rsidSect="00581E66">
      <w:pgSz w:w="11906" w:h="16838"/>
      <w:pgMar w:top="1134" w:right="42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E4C0A"/>
    <w:multiLevelType w:val="multilevel"/>
    <w:tmpl w:val="B8482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60C21EA"/>
    <w:multiLevelType w:val="multilevel"/>
    <w:tmpl w:val="9B5CB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8CE06F7"/>
    <w:multiLevelType w:val="multilevel"/>
    <w:tmpl w:val="8102C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5F807A0"/>
    <w:multiLevelType w:val="multilevel"/>
    <w:tmpl w:val="8AC41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6DB485C"/>
    <w:multiLevelType w:val="multilevel"/>
    <w:tmpl w:val="721AD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4BC53A1"/>
    <w:multiLevelType w:val="multilevel"/>
    <w:tmpl w:val="3716A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450F0C94"/>
    <w:multiLevelType w:val="multilevel"/>
    <w:tmpl w:val="53C65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45B0347F"/>
    <w:multiLevelType w:val="multilevel"/>
    <w:tmpl w:val="393E6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50B5007E"/>
    <w:multiLevelType w:val="multilevel"/>
    <w:tmpl w:val="3E70D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513471AD"/>
    <w:multiLevelType w:val="multilevel"/>
    <w:tmpl w:val="A98CF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59F97ABC"/>
    <w:multiLevelType w:val="multilevel"/>
    <w:tmpl w:val="93744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779144E2"/>
    <w:multiLevelType w:val="multilevel"/>
    <w:tmpl w:val="A9F8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7D364D40"/>
    <w:multiLevelType w:val="multilevel"/>
    <w:tmpl w:val="B28A0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4"/>
  </w:num>
  <w:num w:numId="3">
    <w:abstractNumId w:val="0"/>
  </w:num>
  <w:num w:numId="4">
    <w:abstractNumId w:val="9"/>
  </w:num>
  <w:num w:numId="5">
    <w:abstractNumId w:val="8"/>
  </w:num>
  <w:num w:numId="6">
    <w:abstractNumId w:val="10"/>
  </w:num>
  <w:num w:numId="7">
    <w:abstractNumId w:val="7"/>
  </w:num>
  <w:num w:numId="8">
    <w:abstractNumId w:val="12"/>
  </w:num>
  <w:num w:numId="9">
    <w:abstractNumId w:val="5"/>
  </w:num>
  <w:num w:numId="10">
    <w:abstractNumId w:val="1"/>
  </w:num>
  <w:num w:numId="11">
    <w:abstractNumId w:val="11"/>
  </w:num>
  <w:num w:numId="12">
    <w:abstractNumId w:val="6"/>
  </w:num>
  <w:num w:numId="1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AC1131"/>
    <w:rsid w:val="000235F6"/>
    <w:rsid w:val="00072A1F"/>
    <w:rsid w:val="0008529D"/>
    <w:rsid w:val="00110D7E"/>
    <w:rsid w:val="00266070"/>
    <w:rsid w:val="00400ADA"/>
    <w:rsid w:val="00566375"/>
    <w:rsid w:val="00581E66"/>
    <w:rsid w:val="009B621D"/>
    <w:rsid w:val="00A63022"/>
    <w:rsid w:val="00AC1131"/>
    <w:rsid w:val="00B44D74"/>
    <w:rsid w:val="00D351CF"/>
    <w:rsid w:val="00D83980"/>
    <w:rsid w:val="00DA13C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2A1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pelle">
    <w:name w:val="spelle"/>
    <w:basedOn w:val="a0"/>
    <w:rsid w:val="00AC1131"/>
  </w:style>
  <w:style w:type="character" w:customStyle="1" w:styleId="apple-converted-space">
    <w:name w:val="apple-converted-space"/>
    <w:basedOn w:val="a0"/>
    <w:rsid w:val="00AC1131"/>
  </w:style>
  <w:style w:type="paragraph" w:customStyle="1" w:styleId="listparagraph">
    <w:name w:val="listparagraph"/>
    <w:basedOn w:val="a"/>
    <w:rsid w:val="00AC113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grame">
    <w:name w:val="grame"/>
    <w:basedOn w:val="a0"/>
    <w:rsid w:val="00AC1131"/>
  </w:style>
  <w:style w:type="paragraph" w:styleId="a3">
    <w:name w:val="Balloon Text"/>
    <w:basedOn w:val="a"/>
    <w:link w:val="a4"/>
    <w:uiPriority w:val="99"/>
    <w:semiHidden/>
    <w:unhideWhenUsed/>
    <w:rsid w:val="00581E6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81E6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85369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2063</Words>
  <Characters>11764</Characters>
  <Application>Microsoft Office Word</Application>
  <DocSecurity>0</DocSecurity>
  <Lines>98</Lines>
  <Paragraphs>27</Paragraphs>
  <ScaleCrop>false</ScaleCrop>
  <Company/>
  <LinksUpToDate>false</LinksUpToDate>
  <CharactersWithSpaces>13800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Валентина</dc:creator>
  <cp:lastModifiedBy>й</cp:lastModifiedBy>
  <cp:revision>2</cp:revision>
  <cp:lastPrinted>2017-05-15T12:29:00Z</cp:lastPrinted>
  <dcterms:created xsi:type="dcterms:W3CDTF">2022-02-24T06:00:00Z</dcterms:created>
  <dcterms:modified xsi:type="dcterms:W3CDTF">2022-02-24T06:00:00Z</dcterms:modified>
</cp:coreProperties>
</file>