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55" w:rsidRPr="0043507A" w:rsidRDefault="00FD4D55" w:rsidP="0043507A">
      <w:pPr>
        <w:pStyle w:val="a6"/>
        <w:spacing w:line="276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3507A">
        <w:rPr>
          <w:rFonts w:ascii="Times New Roman" w:hAnsi="Times New Roman" w:cs="Times New Roman"/>
          <w:sz w:val="26"/>
          <w:szCs w:val="26"/>
          <w:highlight w:val="yellow"/>
        </w:rPr>
        <w:t>Для размещения информации на сайтах</w:t>
      </w:r>
    </w:p>
    <w:p w:rsidR="00FD4D55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D4D55" w:rsidRPr="0043507A" w:rsidRDefault="00FD4D55" w:rsidP="0043507A">
      <w:pPr>
        <w:pStyle w:val="a6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3507A">
        <w:rPr>
          <w:rFonts w:ascii="Times New Roman" w:hAnsi="Times New Roman" w:cs="Times New Roman"/>
          <w:b/>
          <w:bCs/>
          <w:sz w:val="26"/>
          <w:szCs w:val="26"/>
        </w:rPr>
        <w:t>Уважаемые родители (законные представители)!</w:t>
      </w:r>
    </w:p>
    <w:p w:rsidR="00FD4D55" w:rsidRPr="0043507A" w:rsidRDefault="00FD4D55" w:rsidP="0043507A">
      <w:pPr>
        <w:pStyle w:val="a6"/>
        <w:spacing w:line="276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FD4D55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 xml:space="preserve">В соответствии с подпунктом «а» пункта 4 перечня поручений Президента Российской Федерации по итогам совещаний «О ситуации в системе образования в  условиях  распространения новой  </w:t>
      </w:r>
      <w:proofErr w:type="spellStart"/>
      <w:r w:rsidRPr="0043507A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43507A">
        <w:rPr>
          <w:rFonts w:ascii="Times New Roman" w:hAnsi="Times New Roman" w:cs="Times New Roman"/>
          <w:sz w:val="26"/>
          <w:szCs w:val="26"/>
        </w:rPr>
        <w:t xml:space="preserve"> инфекции» от 10.06.2020  №ПР-955, письмом Федеральной  службы по  надзору в  сфере  образования и науки от 29.07.2020 №02-70, приказом </w:t>
      </w:r>
      <w:r w:rsidR="007000F1" w:rsidRPr="0043507A">
        <w:rPr>
          <w:rFonts w:ascii="Times New Roman" w:hAnsi="Times New Roman" w:cs="Times New Roman"/>
          <w:sz w:val="26"/>
          <w:szCs w:val="26"/>
        </w:rPr>
        <w:t>М</w:t>
      </w:r>
      <w:r w:rsidRPr="0043507A">
        <w:rPr>
          <w:rFonts w:ascii="Times New Roman" w:hAnsi="Times New Roman" w:cs="Times New Roman"/>
          <w:sz w:val="26"/>
          <w:szCs w:val="26"/>
        </w:rPr>
        <w:t xml:space="preserve">инистерства образования и науки  </w:t>
      </w:r>
      <w:r w:rsidR="007000F1" w:rsidRPr="0043507A">
        <w:rPr>
          <w:rFonts w:ascii="Times New Roman" w:hAnsi="Times New Roman" w:cs="Times New Roman"/>
          <w:sz w:val="26"/>
          <w:szCs w:val="26"/>
        </w:rPr>
        <w:t>Республики Татарстан</w:t>
      </w:r>
      <w:r w:rsidRPr="0043507A">
        <w:rPr>
          <w:rFonts w:ascii="Times New Roman" w:hAnsi="Times New Roman" w:cs="Times New Roman"/>
          <w:sz w:val="26"/>
          <w:szCs w:val="26"/>
        </w:rPr>
        <w:t xml:space="preserve"> «</w:t>
      </w:r>
      <w:r w:rsidRPr="0043507A">
        <w:rPr>
          <w:rStyle w:val="a4"/>
          <w:rFonts w:ascii="Times New Roman" w:hAnsi="Times New Roman" w:cs="Times New Roman"/>
          <w:b w:val="0"/>
          <w:bCs w:val="0"/>
          <w:sz w:val="26"/>
          <w:szCs w:val="26"/>
        </w:rPr>
        <w:t xml:space="preserve">О проведении диагностических работ по образовательным программам основного общего образования для обучающихся 10-х классов общеобразовательных организаций </w:t>
      </w:r>
      <w:r w:rsidR="007000F1" w:rsidRPr="0043507A">
        <w:rPr>
          <w:rFonts w:ascii="Times New Roman" w:hAnsi="Times New Roman" w:cs="Times New Roman"/>
          <w:bCs/>
          <w:sz w:val="26"/>
          <w:szCs w:val="26"/>
        </w:rPr>
        <w:t>Республики Татарстан в 2020 году</w:t>
      </w:r>
      <w:r w:rsidRPr="0043507A">
        <w:rPr>
          <w:rFonts w:ascii="Times New Roman" w:hAnsi="Times New Roman" w:cs="Times New Roman"/>
          <w:sz w:val="26"/>
          <w:szCs w:val="26"/>
        </w:rPr>
        <w:t>»  пройдут диагностические работы по русскому языку</w:t>
      </w:r>
      <w:r w:rsidR="007000F1" w:rsidRPr="0043507A">
        <w:rPr>
          <w:rFonts w:ascii="Times New Roman" w:hAnsi="Times New Roman" w:cs="Times New Roman"/>
          <w:sz w:val="26"/>
          <w:szCs w:val="26"/>
        </w:rPr>
        <w:t xml:space="preserve"> и</w:t>
      </w:r>
      <w:r w:rsidRPr="0043507A">
        <w:rPr>
          <w:rFonts w:ascii="Times New Roman" w:hAnsi="Times New Roman" w:cs="Times New Roman"/>
          <w:sz w:val="26"/>
          <w:szCs w:val="26"/>
        </w:rPr>
        <w:t xml:space="preserve"> математике.</w:t>
      </w:r>
    </w:p>
    <w:p w:rsidR="007000F1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b/>
          <w:sz w:val="26"/>
          <w:szCs w:val="26"/>
          <w:u w:val="single"/>
        </w:rPr>
        <w:t xml:space="preserve">Цель проведения </w:t>
      </w:r>
      <w:r w:rsidR="007000F1" w:rsidRPr="0043507A">
        <w:rPr>
          <w:rFonts w:ascii="Times New Roman" w:hAnsi="Times New Roman" w:cs="Times New Roman"/>
          <w:b/>
          <w:bCs/>
          <w:sz w:val="26"/>
          <w:szCs w:val="26"/>
          <w:u w:val="single"/>
        </w:rPr>
        <w:t>диагностических работ</w:t>
      </w:r>
      <w:r w:rsidR="007000F1" w:rsidRPr="004350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3507A">
        <w:rPr>
          <w:rFonts w:ascii="Times New Roman" w:hAnsi="Times New Roman" w:cs="Times New Roman"/>
          <w:sz w:val="26"/>
          <w:szCs w:val="26"/>
        </w:rPr>
        <w:t xml:space="preserve">– </w:t>
      </w:r>
      <w:r w:rsidR="007000F1" w:rsidRPr="0043507A">
        <w:rPr>
          <w:rFonts w:ascii="Times New Roman" w:hAnsi="Times New Roman" w:cs="Times New Roman"/>
          <w:sz w:val="26"/>
          <w:szCs w:val="26"/>
        </w:rPr>
        <w:t xml:space="preserve">Обеспечение единства образовательного пространства за счет использования единых диагностических материалов и единых критериев оценивания диагностических работ. </w:t>
      </w:r>
    </w:p>
    <w:p w:rsidR="007000F1" w:rsidRPr="0043507A" w:rsidRDefault="007000F1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 xml:space="preserve">Осуществление мониторинга системы образования Республики Татарстан, в том числе мониторинга уровня подготовки </w:t>
      </w:r>
      <w:proofErr w:type="gramStart"/>
      <w:r w:rsidRPr="0043507A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43507A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федеральными государственными образовательными стандартами. </w:t>
      </w:r>
    </w:p>
    <w:p w:rsidR="007000F1" w:rsidRPr="0043507A" w:rsidRDefault="007000F1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 xml:space="preserve">Объективная оценка </w:t>
      </w:r>
      <w:proofErr w:type="spellStart"/>
      <w:r w:rsidRPr="0043507A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43507A">
        <w:rPr>
          <w:rFonts w:ascii="Times New Roman" w:hAnsi="Times New Roman" w:cs="Times New Roman"/>
          <w:sz w:val="26"/>
          <w:szCs w:val="26"/>
        </w:rPr>
        <w:t xml:space="preserve"> и предметных результатов освоения </w:t>
      </w:r>
      <w:proofErr w:type="gramStart"/>
      <w:r w:rsidRPr="0043507A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43507A">
        <w:rPr>
          <w:rFonts w:ascii="Times New Roman" w:hAnsi="Times New Roman" w:cs="Times New Roman"/>
          <w:sz w:val="26"/>
          <w:szCs w:val="26"/>
        </w:rPr>
        <w:t xml:space="preserve"> образовательных программ основного общего образования в Республике Татарстан за 2019-2020 учебный год. </w:t>
      </w:r>
    </w:p>
    <w:p w:rsidR="00FD4D55" w:rsidRPr="0038560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8560A">
        <w:rPr>
          <w:rFonts w:ascii="Times New Roman" w:hAnsi="Times New Roman" w:cs="Times New Roman"/>
          <w:b/>
          <w:sz w:val="26"/>
          <w:szCs w:val="26"/>
          <w:u w:val="single"/>
        </w:rPr>
        <w:t>Сроки проведения, продолжительность: </w:t>
      </w:r>
    </w:p>
    <w:p w:rsidR="00000000" w:rsidRPr="0043507A" w:rsidRDefault="008B1E98" w:rsidP="0043507A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 xml:space="preserve">27 ноября (пятница) </w:t>
      </w:r>
      <w:r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– по русскому языку</w:t>
      </w:r>
      <w:r w:rsidR="007000F1"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,</w:t>
      </w:r>
      <w:r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 xml:space="preserve"> </w:t>
      </w:r>
      <w:r w:rsidR="007000F1" w:rsidRPr="0043507A">
        <w:rPr>
          <w:rFonts w:ascii="Times New Roman" w:hAnsi="Times New Roman" w:cs="Times New Roman"/>
          <w:sz w:val="26"/>
          <w:szCs w:val="26"/>
        </w:rPr>
        <w:t>продолжительность – 3 часа 55 минут (235 минут);</w:t>
      </w:r>
    </w:p>
    <w:p w:rsidR="00FD4D55" w:rsidRPr="0043507A" w:rsidRDefault="008B1E98" w:rsidP="0043507A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 xml:space="preserve">3 декабря (четверг) </w:t>
      </w:r>
      <w:r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– по математике</w:t>
      </w:r>
      <w:r w:rsidR="007000F1" w:rsidRPr="0038560A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,</w:t>
      </w:r>
      <w:r w:rsidR="007000F1" w:rsidRPr="0043507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FD4D55" w:rsidRPr="0043507A">
        <w:rPr>
          <w:rFonts w:ascii="Times New Roman" w:hAnsi="Times New Roman" w:cs="Times New Roman"/>
          <w:sz w:val="26"/>
          <w:szCs w:val="26"/>
        </w:rPr>
        <w:t>продолжительность – 3 часа 55 минут (235 минут).</w:t>
      </w:r>
    </w:p>
    <w:p w:rsidR="00000000" w:rsidRPr="0043507A" w:rsidRDefault="008B1E98" w:rsidP="0043507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b/>
          <w:bCs/>
          <w:sz w:val="26"/>
          <w:szCs w:val="26"/>
        </w:rPr>
        <w:t xml:space="preserve">Диагностические работы по учебным предметам по выбору проводятся </w:t>
      </w:r>
      <w:r w:rsidRPr="0043507A">
        <w:rPr>
          <w:rFonts w:ascii="Times New Roman" w:hAnsi="Times New Roman" w:cs="Times New Roman"/>
          <w:b/>
          <w:bCs/>
          <w:sz w:val="26"/>
          <w:szCs w:val="26"/>
        </w:rPr>
        <w:t>во 2 полугодии 2020/2021 учебного года</w:t>
      </w:r>
    </w:p>
    <w:p w:rsidR="0043507A" w:rsidRPr="0043507A" w:rsidRDefault="0043507A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 xml:space="preserve">Диагностические работы начинаются </w:t>
      </w:r>
      <w:r w:rsidRPr="0043507A">
        <w:rPr>
          <w:rFonts w:ascii="Times New Roman" w:hAnsi="Times New Roman" w:cs="Times New Roman"/>
          <w:b/>
          <w:bCs/>
          <w:sz w:val="26"/>
          <w:szCs w:val="26"/>
        </w:rPr>
        <w:t>в 09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43507A">
        <w:rPr>
          <w:rFonts w:ascii="Times New Roman" w:hAnsi="Times New Roman" w:cs="Times New Roman"/>
          <w:b/>
          <w:bCs/>
          <w:sz w:val="26"/>
          <w:szCs w:val="26"/>
        </w:rPr>
        <w:t>00 по местному времени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4350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D4D55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>Для проведения диагностических работ используются задания, аналогичные тем, которые применяются  при проведении основного государственного экзамена.</w:t>
      </w:r>
    </w:p>
    <w:p w:rsidR="00FD4D55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>Диагностические работы пройдут в образовательн</w:t>
      </w:r>
      <w:r w:rsidR="0038560A">
        <w:rPr>
          <w:rFonts w:ascii="Times New Roman" w:hAnsi="Times New Roman" w:cs="Times New Roman"/>
          <w:sz w:val="26"/>
          <w:szCs w:val="26"/>
        </w:rPr>
        <w:t>ой</w:t>
      </w:r>
      <w:r w:rsidRPr="0043507A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8560A">
        <w:rPr>
          <w:rFonts w:ascii="Times New Roman" w:hAnsi="Times New Roman" w:cs="Times New Roman"/>
          <w:sz w:val="26"/>
          <w:szCs w:val="26"/>
        </w:rPr>
        <w:t>и, в которой</w:t>
      </w:r>
      <w:r w:rsidRPr="0043507A">
        <w:rPr>
          <w:rFonts w:ascii="Times New Roman" w:hAnsi="Times New Roman" w:cs="Times New Roman"/>
          <w:sz w:val="26"/>
          <w:szCs w:val="26"/>
        </w:rPr>
        <w:t xml:space="preserve"> обучающиеся  осваивают программу среднего общего образования. Десятиклассники выполнят работу в кабинетах, закрепленных за классами.</w:t>
      </w:r>
    </w:p>
    <w:p w:rsidR="00FD4D55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 xml:space="preserve">Отметки, полученные в результате выполнения диагностических работ,  не будут выставляться в классный </w:t>
      </w:r>
      <w:proofErr w:type="gramStart"/>
      <w:r w:rsidRPr="0043507A">
        <w:rPr>
          <w:rFonts w:ascii="Times New Roman" w:hAnsi="Times New Roman" w:cs="Times New Roman"/>
          <w:sz w:val="26"/>
          <w:szCs w:val="26"/>
        </w:rPr>
        <w:t>журнал</w:t>
      </w:r>
      <w:proofErr w:type="gramEnd"/>
      <w:r w:rsidR="005B4EB6" w:rsidRPr="0043507A">
        <w:rPr>
          <w:rFonts w:ascii="Times New Roman" w:hAnsi="Times New Roman" w:cs="Times New Roman"/>
          <w:sz w:val="26"/>
          <w:szCs w:val="26"/>
        </w:rPr>
        <w:t xml:space="preserve"> и учитываться при выставлении полугодовых отметок.</w:t>
      </w:r>
    </w:p>
    <w:p w:rsidR="0043507A" w:rsidRPr="0043507A" w:rsidRDefault="0043507A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3507A">
        <w:rPr>
          <w:rFonts w:ascii="Times New Roman" w:hAnsi="Times New Roman" w:cs="Times New Roman"/>
          <w:bCs/>
          <w:sz w:val="26"/>
          <w:szCs w:val="26"/>
        </w:rPr>
        <w:t xml:space="preserve">Проверка диагностических работ участников осуществляется предметными комиссиями по соответствующим учебным предметам. </w:t>
      </w:r>
    </w:p>
    <w:p w:rsidR="0043507A" w:rsidRDefault="0043507A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>Прием и рассмотрение апелляций, перепроверки по результатам диагностических работ не предусмотрены.</w:t>
      </w:r>
    </w:p>
    <w:p w:rsidR="00AC075E" w:rsidRPr="0043507A" w:rsidRDefault="00FD4D55" w:rsidP="0043507A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507A">
        <w:rPr>
          <w:rFonts w:ascii="Times New Roman" w:hAnsi="Times New Roman" w:cs="Times New Roman"/>
          <w:sz w:val="26"/>
          <w:szCs w:val="26"/>
        </w:rPr>
        <w:t>При проведении </w:t>
      </w:r>
      <w:r w:rsidR="005B4EB6" w:rsidRPr="0043507A">
        <w:rPr>
          <w:rFonts w:ascii="Times New Roman" w:hAnsi="Times New Roman" w:cs="Times New Roman"/>
          <w:sz w:val="26"/>
          <w:szCs w:val="26"/>
        </w:rPr>
        <w:t xml:space="preserve">диагностических </w:t>
      </w:r>
      <w:r w:rsidR="0043507A">
        <w:rPr>
          <w:rFonts w:ascii="Times New Roman" w:hAnsi="Times New Roman" w:cs="Times New Roman"/>
          <w:sz w:val="26"/>
          <w:szCs w:val="26"/>
        </w:rPr>
        <w:t>работ в</w:t>
      </w:r>
      <w:r w:rsidRPr="0043507A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="0043507A">
        <w:rPr>
          <w:rFonts w:ascii="Times New Roman" w:hAnsi="Times New Roman" w:cs="Times New Roman"/>
          <w:sz w:val="26"/>
          <w:szCs w:val="26"/>
        </w:rPr>
        <w:t>ой</w:t>
      </w:r>
      <w:r w:rsidRPr="0043507A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43507A">
        <w:rPr>
          <w:rFonts w:ascii="Times New Roman" w:hAnsi="Times New Roman" w:cs="Times New Roman"/>
          <w:sz w:val="26"/>
          <w:szCs w:val="26"/>
        </w:rPr>
        <w:t>и</w:t>
      </w:r>
      <w:r w:rsidRPr="0043507A">
        <w:rPr>
          <w:rFonts w:ascii="Times New Roman" w:hAnsi="Times New Roman" w:cs="Times New Roman"/>
          <w:sz w:val="26"/>
          <w:szCs w:val="26"/>
        </w:rPr>
        <w:t xml:space="preserve"> будут обеспечены и строго соблюдены все меры безопасности в целях профилактики и предотвращения распространения COVID-19.</w:t>
      </w:r>
    </w:p>
    <w:sectPr w:rsidR="00AC075E" w:rsidRPr="0043507A" w:rsidSect="00435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63D0D"/>
    <w:multiLevelType w:val="hybridMultilevel"/>
    <w:tmpl w:val="335A9438"/>
    <w:lvl w:ilvl="0" w:tplc="CACC87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87E9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387C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34C2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E4DE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1CDA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A27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CE9F3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214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C22934"/>
    <w:multiLevelType w:val="hybridMultilevel"/>
    <w:tmpl w:val="B6C66BAA"/>
    <w:lvl w:ilvl="0" w:tplc="DBAAC3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C40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98E3C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2C75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9C6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EE24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CDE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6690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1433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4D55"/>
    <w:rsid w:val="001C34E5"/>
    <w:rsid w:val="00262892"/>
    <w:rsid w:val="002A7827"/>
    <w:rsid w:val="0038560A"/>
    <w:rsid w:val="0043507A"/>
    <w:rsid w:val="005B4EB6"/>
    <w:rsid w:val="005F11CA"/>
    <w:rsid w:val="007000F1"/>
    <w:rsid w:val="008B1E98"/>
    <w:rsid w:val="00910F86"/>
    <w:rsid w:val="009E4F84"/>
    <w:rsid w:val="00AC075E"/>
    <w:rsid w:val="00AF292B"/>
    <w:rsid w:val="00B54CD0"/>
    <w:rsid w:val="00FD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D5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D4D55"/>
    <w:rPr>
      <w:b/>
      <w:bCs/>
    </w:rPr>
  </w:style>
  <w:style w:type="character" w:styleId="a5">
    <w:name w:val="Hyperlink"/>
    <w:basedOn w:val="a0"/>
    <w:uiPriority w:val="99"/>
    <w:semiHidden/>
    <w:unhideWhenUsed/>
    <w:rsid w:val="00FD4D55"/>
    <w:rPr>
      <w:color w:val="0000FF"/>
      <w:u w:val="single"/>
    </w:rPr>
  </w:style>
  <w:style w:type="paragraph" w:styleId="a6">
    <w:name w:val="No Spacing"/>
    <w:uiPriority w:val="1"/>
    <w:qFormat/>
    <w:rsid w:val="00FD4D5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D4D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D5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435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D5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D4D55"/>
    <w:rPr>
      <w:b/>
      <w:bCs/>
    </w:rPr>
  </w:style>
  <w:style w:type="character" w:styleId="a5">
    <w:name w:val="Hyperlink"/>
    <w:basedOn w:val="a0"/>
    <w:uiPriority w:val="99"/>
    <w:semiHidden/>
    <w:unhideWhenUsed/>
    <w:rsid w:val="00FD4D55"/>
    <w:rPr>
      <w:color w:val="0000FF"/>
      <w:u w:val="single"/>
    </w:rPr>
  </w:style>
  <w:style w:type="paragraph" w:styleId="a6">
    <w:name w:val="No Spacing"/>
    <w:uiPriority w:val="1"/>
    <w:qFormat/>
    <w:rsid w:val="00FD4D5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D4D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D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3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Калупина Оксана Владимировна</dc:creator>
  <cp:lastModifiedBy>Радалия</cp:lastModifiedBy>
  <cp:revision>5</cp:revision>
  <cp:lastPrinted>2020-11-23T15:18:00Z</cp:lastPrinted>
  <dcterms:created xsi:type="dcterms:W3CDTF">2020-09-11T06:43:00Z</dcterms:created>
  <dcterms:modified xsi:type="dcterms:W3CDTF">2020-11-23T15:24:00Z</dcterms:modified>
</cp:coreProperties>
</file>