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B0F" w:rsidRPr="00790B0F" w:rsidRDefault="00790B0F" w:rsidP="00790B0F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790B0F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tt-RU"/>
        </w:rPr>
        <w:t>Белем бирү минимумы</w:t>
      </w:r>
    </w:p>
    <w:tbl>
      <w:tblPr>
        <w:tblStyle w:val="a3"/>
        <w:tblW w:w="0" w:type="auto"/>
        <w:jc w:val="right"/>
        <w:tblInd w:w="0" w:type="dxa"/>
        <w:tblLook w:val="04A0"/>
      </w:tblPr>
      <w:tblGrid>
        <w:gridCol w:w="1951"/>
        <w:gridCol w:w="3969"/>
      </w:tblGrid>
      <w:tr w:rsidR="00790B0F" w:rsidRPr="00790B0F" w:rsidTr="00790B0F">
        <w:trPr>
          <w:jc w:val="right"/>
        </w:trPr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0B0F" w:rsidRPr="00790B0F" w:rsidRDefault="00790B0F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eastAsia="en-US"/>
              </w:rPr>
            </w:pPr>
            <w:proofErr w:type="spellStart"/>
            <w:r w:rsidRPr="00790B0F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eastAsia="en-US"/>
              </w:rPr>
              <w:t>Чирек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0B0F" w:rsidRPr="00790B0F" w:rsidRDefault="00790B0F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eastAsia="en-US"/>
              </w:rPr>
            </w:pPr>
            <w:r w:rsidRPr="00790B0F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eastAsia="en-US"/>
              </w:rPr>
              <w:t>2</w:t>
            </w:r>
          </w:p>
        </w:tc>
      </w:tr>
      <w:tr w:rsidR="00790B0F" w:rsidRPr="00790B0F" w:rsidTr="00790B0F">
        <w:trPr>
          <w:jc w:val="right"/>
        </w:trPr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0B0F" w:rsidRPr="00790B0F" w:rsidRDefault="00790B0F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val="tt-RU" w:eastAsia="en-US"/>
              </w:rPr>
            </w:pPr>
            <w:r w:rsidRPr="00790B0F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val="tt-RU" w:eastAsia="en-US"/>
              </w:rPr>
              <w:t xml:space="preserve">Фән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0B0F" w:rsidRPr="00790B0F" w:rsidRDefault="00790B0F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val="tt-RU" w:eastAsia="en-US"/>
              </w:rPr>
            </w:pPr>
            <w:r w:rsidRPr="00790B0F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eastAsia="en-US"/>
              </w:rPr>
              <w:t xml:space="preserve">Информатика </w:t>
            </w:r>
            <w:r w:rsidRPr="00790B0F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val="tt-RU" w:eastAsia="en-US"/>
              </w:rPr>
              <w:t>һә</w:t>
            </w:r>
            <w:proofErr w:type="gramStart"/>
            <w:r w:rsidRPr="00790B0F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val="tt-RU" w:eastAsia="en-US"/>
              </w:rPr>
              <w:t>м</w:t>
            </w:r>
            <w:proofErr w:type="gramEnd"/>
            <w:r w:rsidRPr="00790B0F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val="tt-RU" w:eastAsia="en-US"/>
              </w:rPr>
              <w:t xml:space="preserve"> МКТ</w:t>
            </w:r>
          </w:p>
        </w:tc>
      </w:tr>
      <w:tr w:rsidR="00790B0F" w:rsidRPr="00790B0F" w:rsidTr="00790B0F">
        <w:trPr>
          <w:jc w:val="right"/>
        </w:trPr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0B0F" w:rsidRPr="00790B0F" w:rsidRDefault="00790B0F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val="tt-RU" w:eastAsia="en-US"/>
              </w:rPr>
            </w:pPr>
            <w:r w:rsidRPr="00790B0F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val="tt-RU" w:eastAsia="en-US"/>
              </w:rPr>
              <w:t xml:space="preserve">Сыйныф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0B0F" w:rsidRPr="00790B0F" w:rsidRDefault="00790B0F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val="tt-RU" w:eastAsia="en-US"/>
              </w:rPr>
            </w:pPr>
            <w:r w:rsidRPr="00790B0F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val="tt-RU" w:eastAsia="en-US"/>
              </w:rPr>
              <w:t>8</w:t>
            </w:r>
          </w:p>
        </w:tc>
      </w:tr>
    </w:tbl>
    <w:p w:rsidR="00790B0F" w:rsidRPr="00790B0F" w:rsidRDefault="00F06FCA" w:rsidP="00790B0F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tt-RU"/>
        </w:rPr>
        <w:t>Тема – “Мәгълүмати коммуникацион технологияләрнең төп җайланмалары</w:t>
      </w:r>
      <w:r w:rsidR="00790B0F" w:rsidRPr="00790B0F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tt-RU"/>
        </w:rPr>
        <w:t>”</w:t>
      </w:r>
    </w:p>
    <w:p w:rsidR="00F06FCA" w:rsidRPr="00F06FCA" w:rsidRDefault="00790B0F" w:rsidP="00F06FC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1"/>
          <w:szCs w:val="21"/>
          <w:lang w:val="tt-RU"/>
        </w:rPr>
      </w:pPr>
      <w:r w:rsidRPr="00790B0F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 xml:space="preserve">Укучылар түбәндәге </w:t>
      </w:r>
      <w:r w:rsidRPr="00F06FCA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 xml:space="preserve">төшенчәләрне белергә тиеш: </w:t>
      </w:r>
      <w:r w:rsidR="00F06FCA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 xml:space="preserve"> к</w:t>
      </w:r>
      <w:r w:rsidR="00F06FCA" w:rsidRPr="00F06FCA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 xml:space="preserve">омпьютер , </w:t>
      </w:r>
      <w:r w:rsidR="00F06FCA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п</w:t>
      </w:r>
      <w:r w:rsidR="00F06FCA" w:rsidRPr="00F06FCA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 xml:space="preserve">ерсональ компьютер, ПК типлары, </w:t>
      </w:r>
      <w:r w:rsidR="00F06FCA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м</w:t>
      </w:r>
      <w:r w:rsidR="00F06FCA" w:rsidRPr="00F06FCA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икропроцессорның характеристакалары, кертү, чыгару җайланмалары,</w:t>
      </w:r>
      <w:r w:rsidR="00F06FCA" w:rsidRPr="00F06FC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tt-RU"/>
        </w:rPr>
        <w:t xml:space="preserve"> архивация файлов, </w:t>
      </w:r>
      <w:r w:rsidR="00F06FCA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tt-RU"/>
        </w:rPr>
        <w:t>к</w:t>
      </w:r>
      <w:r w:rsidR="00F06FCA" w:rsidRPr="00F06FCA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tt-RU"/>
        </w:rPr>
        <w:t xml:space="preserve">омпью́терный ви́рус, </w:t>
      </w:r>
      <w:r w:rsidR="00F06FCA">
        <w:rPr>
          <w:rFonts w:ascii="Times New Roman" w:hAnsi="Times New Roman" w:cs="Times New Roman"/>
          <w:sz w:val="28"/>
          <w:szCs w:val="28"/>
          <w:lang w:val="tt-RU"/>
        </w:rPr>
        <w:t>г</w:t>
      </w:r>
      <w:r w:rsidR="00F06FCA" w:rsidRPr="00F06FCA">
        <w:rPr>
          <w:rFonts w:ascii="Times New Roman" w:hAnsi="Times New Roman" w:cs="Times New Roman"/>
          <w:sz w:val="28"/>
          <w:szCs w:val="28"/>
          <w:lang w:val="tt-RU"/>
        </w:rPr>
        <w:t xml:space="preserve">игиенические, эргономические и технические условия безопасной эксплуатации средств ИКТ, </w:t>
      </w:r>
      <w:r w:rsidR="00F06FCA">
        <w:rPr>
          <w:rFonts w:ascii="Times New Roman" w:hAnsi="Times New Roman" w:cs="Times New Roman"/>
          <w:sz w:val="28"/>
          <w:szCs w:val="28"/>
          <w:lang w:val="tt-RU"/>
        </w:rPr>
        <w:t>г</w:t>
      </w:r>
      <w:proofErr w:type="spellStart"/>
      <w:r w:rsidR="00F06FCA" w:rsidRPr="00F06FCA">
        <w:rPr>
          <w:rFonts w:ascii="Times New Roman" w:hAnsi="Times New Roman" w:cs="Times New Roman"/>
          <w:bCs/>
          <w:color w:val="000000"/>
          <w:sz w:val="28"/>
          <w:szCs w:val="28"/>
        </w:rPr>
        <w:t>рафический</w:t>
      </w:r>
      <w:proofErr w:type="spellEnd"/>
      <w:r w:rsidR="00F06FCA" w:rsidRPr="00F06FC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интерфейс</w:t>
      </w:r>
      <w:r w:rsidR="00F06FCA">
        <w:rPr>
          <w:rFonts w:ascii="Arial" w:hAnsi="Arial" w:cs="Arial"/>
          <w:b/>
          <w:bCs/>
          <w:color w:val="000000"/>
          <w:sz w:val="21"/>
          <w:szCs w:val="21"/>
        </w:rPr>
        <w:t>.</w:t>
      </w:r>
    </w:p>
    <w:p w:rsidR="00F06FCA" w:rsidRPr="00F06FCA" w:rsidRDefault="00F06FCA" w:rsidP="00F06FCA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</w:p>
    <w:p w:rsidR="00790B0F" w:rsidRPr="00F06FCA" w:rsidRDefault="00790B0F" w:rsidP="00F06FCA">
      <w:pPr>
        <w:pStyle w:val="a4"/>
        <w:numPr>
          <w:ilvl w:val="0"/>
          <w:numId w:val="2"/>
        </w:numPr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  <w:r w:rsidRPr="00F06FCA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Компьютер – кешенең информация белән эш итүе өчен универсаль техник чара.</w:t>
      </w:r>
    </w:p>
    <w:p w:rsidR="00790B0F" w:rsidRPr="00A8123E" w:rsidRDefault="00790B0F" w:rsidP="00790B0F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  <w:r w:rsidRPr="00A8123E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Персональ компьютер узара бәйле җайланмалар җыелмасыннан тора.ПК типлары: стационар(өстәл), мобиль(ноутбук, планшет ПКлар, кесә ПКлар)</w:t>
      </w:r>
    </w:p>
    <w:p w:rsidR="00790B0F" w:rsidRPr="00A8123E" w:rsidRDefault="00790B0F" w:rsidP="00790B0F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  <w:r w:rsidRPr="00A8123E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Стационар ПК төп җайланмасы систем блок. Систем блокта микропроцессор, эчке хәтер, туену блогы, дискйөрткечләр, җилләткеч (вентилятор), тышкы җайланмалар контроллерлары бар.</w:t>
      </w:r>
    </w:p>
    <w:p w:rsidR="00790B0F" w:rsidRPr="00A8123E" w:rsidRDefault="00790B0F" w:rsidP="00790B0F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  <w:r w:rsidRPr="00A8123E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Микропроцессорның характеристакалары:</w:t>
      </w:r>
    </w:p>
    <w:p w:rsidR="00790B0F" w:rsidRPr="00A8123E" w:rsidRDefault="00790B0F" w:rsidP="00790B0F">
      <w:pPr>
        <w:pStyle w:val="a4"/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  <w:r w:rsidRPr="00A8123E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 xml:space="preserve"> а). Такт ешлыгы генераторы.  б) Разрядлылык</w:t>
      </w:r>
    </w:p>
    <w:p w:rsidR="00790B0F" w:rsidRPr="00A8123E" w:rsidRDefault="00790B0F" w:rsidP="00790B0F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  <w:r w:rsidRPr="00A8123E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 xml:space="preserve">    9.   кертү җайланмалары: клавиатура, тычкан, сканер</w:t>
      </w:r>
    </w:p>
    <w:p w:rsidR="00790B0F" w:rsidRPr="00A8123E" w:rsidRDefault="00790B0F" w:rsidP="00790B0F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  <w:r w:rsidRPr="00A8123E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Чыгару җайланмалары: монитор, принтер, колонкалар</w:t>
      </w:r>
    </w:p>
    <w:p w:rsidR="00790B0F" w:rsidRPr="00FA1DDA" w:rsidRDefault="00FA1DDA" w:rsidP="00FA1DDA">
      <w:pPr>
        <w:pStyle w:val="a4"/>
        <w:numPr>
          <w:ilvl w:val="0"/>
          <w:numId w:val="2"/>
        </w:numPr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  <w:r w:rsidRPr="00FA1DD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Архивация файлов — упаковка нескольких файлов в один файл или поток —</w:t>
      </w:r>
      <w:r w:rsidRPr="00FA1DDA">
        <w:rPr>
          <w:rStyle w:val="apple-converted-space"/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 </w:t>
      </w:r>
      <w:hyperlink r:id="rId5" w:tooltip="Архив (информатика)" w:history="1">
        <w:r w:rsidRPr="00FA1DDA">
          <w:rPr>
            <w:rStyle w:val="a5"/>
            <w:rFonts w:ascii="Times New Roman" w:hAnsi="Times New Roman" w:cs="Times New Roman"/>
            <w:color w:val="0D0D0D" w:themeColor="text1" w:themeTint="F2"/>
            <w:sz w:val="28"/>
            <w:szCs w:val="28"/>
            <w:u w:val="none"/>
            <w:shd w:val="clear" w:color="auto" w:fill="FFFFFF"/>
          </w:rPr>
          <w:t>архив</w:t>
        </w:r>
      </w:hyperlink>
      <w:r w:rsidRPr="00FA1DD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.</w:t>
      </w:r>
    </w:p>
    <w:p w:rsidR="00FA1DDA" w:rsidRPr="00FA1DDA" w:rsidRDefault="00FA1DDA" w:rsidP="00FA1DDA">
      <w:pPr>
        <w:pStyle w:val="a6"/>
        <w:numPr>
          <w:ilvl w:val="0"/>
          <w:numId w:val="2"/>
        </w:numPr>
        <w:shd w:val="clear" w:color="auto" w:fill="FFFFFF"/>
        <w:spacing w:before="120" w:beforeAutospacing="0" w:after="120" w:afterAutospacing="0" w:line="336" w:lineRule="atLeast"/>
        <w:rPr>
          <w:color w:val="0D0D0D" w:themeColor="text1" w:themeTint="F2"/>
          <w:sz w:val="28"/>
          <w:szCs w:val="28"/>
        </w:rPr>
      </w:pPr>
      <w:proofErr w:type="spellStart"/>
      <w:proofErr w:type="gramStart"/>
      <w:r w:rsidRPr="00FA1DDA">
        <w:rPr>
          <w:bCs/>
          <w:color w:val="0D0D0D" w:themeColor="text1" w:themeTint="F2"/>
          <w:sz w:val="28"/>
          <w:szCs w:val="28"/>
        </w:rPr>
        <w:t>Компью́терный</w:t>
      </w:r>
      <w:proofErr w:type="spellEnd"/>
      <w:proofErr w:type="gramEnd"/>
      <w:r w:rsidRPr="00FA1DDA">
        <w:rPr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FA1DDA">
        <w:rPr>
          <w:bCs/>
          <w:color w:val="0D0D0D" w:themeColor="text1" w:themeTint="F2"/>
          <w:sz w:val="28"/>
          <w:szCs w:val="28"/>
        </w:rPr>
        <w:t>ви́рус</w:t>
      </w:r>
      <w:proofErr w:type="spellEnd"/>
      <w:r w:rsidRPr="00FA1DDA">
        <w:rPr>
          <w:color w:val="0D0D0D" w:themeColor="text1" w:themeTint="F2"/>
          <w:sz w:val="28"/>
          <w:szCs w:val="28"/>
        </w:rPr>
        <w:t> — вид</w:t>
      </w:r>
      <w:r w:rsidRPr="00FA1DDA">
        <w:rPr>
          <w:rStyle w:val="apple-converted-space"/>
          <w:color w:val="0D0D0D" w:themeColor="text1" w:themeTint="F2"/>
          <w:sz w:val="28"/>
          <w:szCs w:val="28"/>
        </w:rPr>
        <w:t> </w:t>
      </w:r>
      <w:hyperlink r:id="rId6" w:tooltip="Вредоносная программа" w:history="1">
        <w:r w:rsidRPr="00FA1DDA">
          <w:rPr>
            <w:rStyle w:val="a5"/>
            <w:color w:val="0D0D0D" w:themeColor="text1" w:themeTint="F2"/>
            <w:sz w:val="28"/>
            <w:szCs w:val="28"/>
            <w:u w:val="none"/>
          </w:rPr>
          <w:t>вредоносного программного обеспечения</w:t>
        </w:r>
      </w:hyperlink>
      <w:r w:rsidRPr="00FA1DDA">
        <w:rPr>
          <w:color w:val="0D0D0D" w:themeColor="text1" w:themeTint="F2"/>
          <w:sz w:val="28"/>
          <w:szCs w:val="28"/>
        </w:rPr>
        <w:t>, способного создавать копии самого себя и внедряться в</w:t>
      </w:r>
      <w:r w:rsidRPr="00FA1DDA">
        <w:rPr>
          <w:rStyle w:val="apple-converted-space"/>
          <w:color w:val="0D0D0D" w:themeColor="text1" w:themeTint="F2"/>
          <w:sz w:val="28"/>
          <w:szCs w:val="28"/>
        </w:rPr>
        <w:t> </w:t>
      </w:r>
      <w:hyperlink r:id="rId7" w:tooltip="Код" w:history="1">
        <w:r w:rsidRPr="00FA1DDA">
          <w:rPr>
            <w:rStyle w:val="a5"/>
            <w:color w:val="0D0D0D" w:themeColor="text1" w:themeTint="F2"/>
            <w:sz w:val="28"/>
            <w:szCs w:val="28"/>
            <w:u w:val="none"/>
          </w:rPr>
          <w:t>код</w:t>
        </w:r>
      </w:hyperlink>
      <w:r w:rsidRPr="00FA1DDA">
        <w:rPr>
          <w:rStyle w:val="apple-converted-space"/>
          <w:color w:val="0D0D0D" w:themeColor="text1" w:themeTint="F2"/>
          <w:sz w:val="28"/>
          <w:szCs w:val="28"/>
        </w:rPr>
        <w:t> </w:t>
      </w:r>
      <w:r w:rsidRPr="00FA1DDA">
        <w:rPr>
          <w:color w:val="0D0D0D" w:themeColor="text1" w:themeTint="F2"/>
          <w:sz w:val="28"/>
          <w:szCs w:val="28"/>
        </w:rPr>
        <w:t>других программ, системные области памяти,</w:t>
      </w:r>
      <w:r w:rsidRPr="00FA1DDA">
        <w:rPr>
          <w:rStyle w:val="apple-converted-space"/>
          <w:color w:val="0D0D0D" w:themeColor="text1" w:themeTint="F2"/>
          <w:sz w:val="28"/>
          <w:szCs w:val="28"/>
        </w:rPr>
        <w:t> </w:t>
      </w:r>
      <w:hyperlink r:id="rId8" w:tooltip="Загрузочный сектор" w:history="1">
        <w:r w:rsidRPr="00FA1DDA">
          <w:rPr>
            <w:rStyle w:val="a5"/>
            <w:color w:val="0D0D0D" w:themeColor="text1" w:themeTint="F2"/>
            <w:sz w:val="28"/>
            <w:szCs w:val="28"/>
            <w:u w:val="none"/>
          </w:rPr>
          <w:t>загрузочные секторы</w:t>
        </w:r>
      </w:hyperlink>
      <w:r w:rsidRPr="00FA1DDA">
        <w:rPr>
          <w:color w:val="0D0D0D" w:themeColor="text1" w:themeTint="F2"/>
          <w:sz w:val="28"/>
          <w:szCs w:val="28"/>
        </w:rPr>
        <w:t>, а также распространять свои копии по разнообразным каналам связи.</w:t>
      </w:r>
      <w:r w:rsidRPr="00FA1DDA">
        <w:rPr>
          <w:color w:val="0D0D0D" w:themeColor="text1" w:themeTint="F2"/>
          <w:sz w:val="28"/>
          <w:szCs w:val="28"/>
          <w:lang w:val="tt-RU"/>
        </w:rPr>
        <w:t xml:space="preserve"> </w:t>
      </w:r>
      <w:r w:rsidRPr="00FA1DDA">
        <w:rPr>
          <w:color w:val="0D0D0D" w:themeColor="text1" w:themeTint="F2"/>
          <w:sz w:val="28"/>
          <w:szCs w:val="28"/>
        </w:rPr>
        <w:t>Основная цель вируса — его распространение, а нарушение работы программно-аппаратных комплексов — удаление файлов, приведение в негодность структур размещения данных, блокирование работы пользователей и т. п. — часто является его сопутствующей функцией.</w:t>
      </w:r>
    </w:p>
    <w:p w:rsidR="00FA1DDA" w:rsidRDefault="00F06FCA" w:rsidP="00FA1DD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2533650</wp:posOffset>
            </wp:positionH>
            <wp:positionV relativeFrom="paragraph">
              <wp:posOffset>447040</wp:posOffset>
            </wp:positionV>
            <wp:extent cx="3476625" cy="2619375"/>
            <wp:effectExtent l="19050" t="0" r="9525" b="0"/>
            <wp:wrapTight wrapText="bothSides">
              <wp:wrapPolygon edited="0">
                <wp:start x="-118" y="0"/>
                <wp:lineTo x="-118" y="21521"/>
                <wp:lineTo x="21659" y="21521"/>
                <wp:lineTo x="21659" y="0"/>
                <wp:lineTo x="-118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3057" r="124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20C2">
        <w:rPr>
          <w:rFonts w:ascii="Times New Roman" w:hAnsi="Times New Roman" w:cs="Times New Roman"/>
          <w:sz w:val="28"/>
          <w:szCs w:val="28"/>
          <w:lang w:val="tt-RU"/>
        </w:rPr>
        <w:t xml:space="preserve"> Гигиенические, эргономические и технические условия безопасной эксплуатации средств ИКТ</w:t>
      </w:r>
    </w:p>
    <w:p w:rsidR="00FA1DDA" w:rsidRPr="007320C2" w:rsidRDefault="00FA1DDA" w:rsidP="007320C2">
      <w:pPr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noProof/>
        </w:rPr>
        <w:lastRenderedPageBreak/>
        <w:drawing>
          <wp:inline distT="0" distB="0" distL="0" distR="0">
            <wp:extent cx="3638550" cy="276225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12811" r="130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1DDA" w:rsidRDefault="007320C2" w:rsidP="00F06FCA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Графический пользовательский интерфейс</w:t>
      </w:r>
      <w:r w:rsidRPr="00F06FCA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Pr="00F06FC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Графический интерфейс пользователя</w:t>
      </w:r>
      <w:r w:rsidRPr="00F06FC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F06FCA">
        <w:rPr>
          <w:rFonts w:ascii="Times New Roman" w:hAnsi="Times New Roman" w:cs="Times New Roman"/>
          <w:color w:val="000000"/>
          <w:sz w:val="28"/>
          <w:szCs w:val="28"/>
        </w:rPr>
        <w:t>— это графическая среда организации взаимодействия пользователя с вычислительной системой, предполагающая стандартное использование основных элементов диалога пользователя с ЭВМ.</w:t>
      </w:r>
    </w:p>
    <w:p w:rsidR="007320C2" w:rsidRPr="007320C2" w:rsidRDefault="007320C2" w:rsidP="007320C2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noProof/>
        </w:rPr>
        <w:drawing>
          <wp:inline distT="0" distB="0" distL="0" distR="0">
            <wp:extent cx="4572000" cy="2571750"/>
            <wp:effectExtent l="19050" t="0" r="0" b="0"/>
            <wp:docPr id="10" name="Рисунок 10" descr="https://fs00.infourok.ru/images/doc/187/213861/img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fs00.infourok.ru/images/doc/187/213861/img1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7540" cy="2574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320C2" w:rsidRPr="007320C2" w:rsidSect="007320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27C63"/>
    <w:multiLevelType w:val="hybridMultilevel"/>
    <w:tmpl w:val="C50A8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242858"/>
    <w:multiLevelType w:val="hybridMultilevel"/>
    <w:tmpl w:val="7B701724"/>
    <w:lvl w:ilvl="0" w:tplc="32CAB50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A93236"/>
    <w:multiLevelType w:val="hybridMultilevel"/>
    <w:tmpl w:val="9AF077D0"/>
    <w:lvl w:ilvl="0" w:tplc="4342BA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D0D0D" w:themeColor="text1" w:themeTint="F2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90B0F"/>
    <w:rsid w:val="007320C2"/>
    <w:rsid w:val="00790B0F"/>
    <w:rsid w:val="00807155"/>
    <w:rsid w:val="00F06FCA"/>
    <w:rsid w:val="00FA1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B0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0B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90B0F"/>
    <w:pPr>
      <w:ind w:left="720"/>
      <w:contextualSpacing/>
    </w:pPr>
  </w:style>
  <w:style w:type="character" w:customStyle="1" w:styleId="apple-converted-space">
    <w:name w:val="apple-converted-space"/>
    <w:basedOn w:val="a0"/>
    <w:rsid w:val="00FA1DDA"/>
  </w:style>
  <w:style w:type="character" w:styleId="a5">
    <w:name w:val="Hyperlink"/>
    <w:basedOn w:val="a0"/>
    <w:uiPriority w:val="99"/>
    <w:semiHidden/>
    <w:unhideWhenUsed/>
    <w:rsid w:val="00FA1DDA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FA1D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1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1DD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9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7%D0%B0%D0%B3%D1%80%D1%83%D0%B7%D0%BE%D1%87%D0%BD%D1%8B%D0%B9_%D1%81%D0%B5%D0%BA%D1%82%D0%BE%D1%8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A%D0%BE%D0%B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2%D1%80%D0%B5%D0%B4%D0%BE%D0%BD%D0%BE%D1%81%D0%BD%D0%B0%D1%8F_%D0%BF%D1%80%D0%BE%D0%B3%D1%80%D0%B0%D0%BC%D0%BC%D0%B0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ru.wikipedia.org/wiki/%D0%90%D1%80%D1%85%D0%B8%D0%B2_(%D0%B8%D0%BD%D1%84%D0%BE%D1%80%D0%BC%D0%B0%D1%82%D0%B8%D0%BA%D0%B0)" TargetMode="Externa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ICL</dc:creator>
  <cp:lastModifiedBy>ICL</cp:lastModifiedBy>
  <cp:revision>1</cp:revision>
  <dcterms:created xsi:type="dcterms:W3CDTF">2017-11-22T07:25:00Z</dcterms:created>
  <dcterms:modified xsi:type="dcterms:W3CDTF">2017-11-22T08:12:00Z</dcterms:modified>
</cp:coreProperties>
</file>